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6C09" w:rsidRPr="00841E4C" w:rsidRDefault="00096330" w:rsidP="00676357">
      <w:pPr>
        <w:jc w:val="center"/>
        <w:rPr>
          <w:rFonts w:ascii="Georgia" w:hAnsi="Georgia"/>
          <w:b/>
          <w:sz w:val="28"/>
          <w:szCs w:val="28"/>
        </w:rPr>
      </w:pPr>
      <w:r w:rsidRPr="00841E4C">
        <w:rPr>
          <w:rFonts w:ascii="Georgia" w:hAnsi="Georgia"/>
          <w:b/>
          <w:sz w:val="28"/>
          <w:szCs w:val="28"/>
        </w:rPr>
        <w:t>Sabbath Day Sermon of February 16, 2019</w:t>
      </w:r>
    </w:p>
    <w:p w:rsidR="00096330" w:rsidRPr="00841E4C" w:rsidRDefault="00096330" w:rsidP="00676357">
      <w:pPr>
        <w:jc w:val="center"/>
        <w:rPr>
          <w:rFonts w:ascii="Georgia" w:hAnsi="Georgia"/>
          <w:sz w:val="28"/>
          <w:szCs w:val="28"/>
        </w:rPr>
      </w:pPr>
      <w:r w:rsidRPr="00841E4C">
        <w:rPr>
          <w:rFonts w:ascii="Georgia" w:hAnsi="Georgia"/>
          <w:sz w:val="28"/>
          <w:szCs w:val="28"/>
        </w:rPr>
        <w:t>By Rev. Dr. Flint Chika, Bishop</w:t>
      </w:r>
    </w:p>
    <w:p w:rsidR="00096330" w:rsidRPr="00841E4C" w:rsidRDefault="00096330" w:rsidP="00676357">
      <w:pPr>
        <w:jc w:val="center"/>
        <w:rPr>
          <w:rFonts w:ascii="Georgia" w:hAnsi="Georgia"/>
          <w:b/>
          <w:sz w:val="28"/>
          <w:szCs w:val="28"/>
        </w:rPr>
      </w:pPr>
      <w:r w:rsidRPr="00841E4C">
        <w:rPr>
          <w:rFonts w:ascii="Georgia" w:hAnsi="Georgia"/>
          <w:b/>
          <w:sz w:val="28"/>
          <w:szCs w:val="28"/>
        </w:rPr>
        <w:t>The Law of the Spirit in Jesus Makes Us Free</w:t>
      </w:r>
    </w:p>
    <w:p w:rsidR="00096330" w:rsidRPr="00841E4C" w:rsidRDefault="00096330" w:rsidP="00676357">
      <w:pPr>
        <w:jc w:val="center"/>
        <w:rPr>
          <w:rFonts w:ascii="Georgia" w:hAnsi="Georgia"/>
          <w:b/>
          <w:sz w:val="28"/>
          <w:szCs w:val="28"/>
        </w:rPr>
      </w:pPr>
      <w:r w:rsidRPr="00841E4C">
        <w:rPr>
          <w:rFonts w:ascii="Georgia" w:hAnsi="Georgia"/>
          <w:b/>
          <w:sz w:val="28"/>
          <w:szCs w:val="28"/>
        </w:rPr>
        <w:t>Romans Chapter 8</w:t>
      </w:r>
    </w:p>
    <w:p w:rsidR="00C84AB0" w:rsidRPr="00C84AB0" w:rsidRDefault="00C84AB0" w:rsidP="00C84AB0">
      <w:pPr>
        <w:spacing w:after="0" w:line="360" w:lineRule="auto"/>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 xml:space="preserve">In this chapter Paul tells us that all humans deserve condemnation, but it will not be the ruin of believers in Jesus Christ. Those who believe and will believe in the </w:t>
      </w:r>
      <w:r w:rsidR="001A4697">
        <w:rPr>
          <w:rFonts w:ascii="Georgia" w:eastAsia="Times New Roman" w:hAnsi="Georgia" w:cs="Segoe UI"/>
          <w:color w:val="000000" w:themeColor="text1"/>
          <w:sz w:val="28"/>
          <w:szCs w:val="28"/>
        </w:rPr>
        <w:t xml:space="preserve">Lord </w:t>
      </w:r>
      <w:r w:rsidRPr="00C84AB0">
        <w:rPr>
          <w:rFonts w:ascii="Georgia" w:eastAsia="Times New Roman" w:hAnsi="Georgia" w:cs="Segoe UI"/>
          <w:color w:val="000000" w:themeColor="text1"/>
          <w:sz w:val="28"/>
          <w:szCs w:val="28"/>
        </w:rPr>
        <w:t>Jesus Christ have and will have unspeakable privilege of being among those to whom God Almighty says, “There is, therefore, no condemnation to those who are in Jesus Christ.”  Jesus is the believers’ advocate, our lawyer if you like, who makes the removal of condemnation possible so that God Almighty is pleased with them.</w:t>
      </w:r>
    </w:p>
    <w:p w:rsidR="00C84AB0" w:rsidRPr="00C84AB0" w:rsidRDefault="00C84AB0" w:rsidP="00C84AB0">
      <w:pPr>
        <w:spacing w:after="0" w:line="360" w:lineRule="auto"/>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 xml:space="preserve">     4-5. The Christian’s life is in the Holy Spirit, the power of the risen Jesus Christ present upon the earth. </w:t>
      </w:r>
      <w:r w:rsidRPr="00C84AB0">
        <w:rPr>
          <w:rFonts w:ascii="Georgia" w:eastAsia="Times New Roman" w:hAnsi="Georgia" w:cs="Segoe UI"/>
          <w:color w:val="000000" w:themeColor="text1"/>
          <w:sz w:val="28"/>
          <w:szCs w:val="28"/>
          <w:u w:val="single"/>
        </w:rPr>
        <w:t>The believer comes into contact with this power by living in union with Jesus Christ</w:t>
      </w:r>
      <w:r w:rsidRPr="00C84AB0">
        <w:rPr>
          <w:rFonts w:ascii="Georgia" w:eastAsia="Times New Roman" w:hAnsi="Georgia" w:cs="Segoe UI"/>
          <w:color w:val="000000" w:themeColor="text1"/>
          <w:sz w:val="28"/>
          <w:szCs w:val="28"/>
        </w:rPr>
        <w:t xml:space="preserve">. This Spirit brings a vitality that the Moses law never could. The law could not do it. It could neither justify nor sanctify, neither free us from the guilt nor from the power of sin, having not the promises either of pardon or grace. </w:t>
      </w:r>
    </w:p>
    <w:p w:rsidR="00C84AB0" w:rsidRPr="00C84AB0" w:rsidRDefault="00C84AB0" w:rsidP="00C84AB0">
      <w:pPr>
        <w:spacing w:after="0" w:line="360" w:lineRule="auto"/>
        <w:ind w:firstLine="720"/>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The law made nothing perfect: It was weak. Some attempt</w:t>
      </w:r>
      <w:r w:rsidR="00AF6FD8">
        <w:rPr>
          <w:rFonts w:ascii="Georgia" w:eastAsia="Times New Roman" w:hAnsi="Georgia" w:cs="Segoe UI"/>
          <w:color w:val="000000" w:themeColor="text1"/>
          <w:sz w:val="28"/>
          <w:szCs w:val="28"/>
        </w:rPr>
        <w:t xml:space="preserve">son </w:t>
      </w:r>
      <w:r w:rsidRPr="00C84AB0">
        <w:rPr>
          <w:rFonts w:ascii="Georgia" w:eastAsia="Times New Roman" w:hAnsi="Georgia" w:cs="Segoe UI"/>
          <w:color w:val="000000" w:themeColor="text1"/>
          <w:sz w:val="28"/>
          <w:szCs w:val="28"/>
        </w:rPr>
        <w:t xml:space="preserve">the law made towards these blessed ends, but, again it was weak, it could not accomplish them: yet that weakness was not through any defect in the law, but through the flesh, through the corruption of human nature, by which we became incapable either of being justified or sanctified by the law. </w:t>
      </w:r>
    </w:p>
    <w:p w:rsidR="00C84AB0" w:rsidRPr="00C84AB0" w:rsidRDefault="00C84AB0" w:rsidP="00C84AB0">
      <w:pPr>
        <w:spacing w:after="0" w:line="360" w:lineRule="auto"/>
        <w:ind w:firstLine="720"/>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We had become unable to keep the law, and, in case of failure, the law, as a covenant of works, made no provision, and so left us as it found us. In terms of the ceremonial law, which was like a plaster not wide enough for the wound, it could never take away sin (Hebrews 10:4). However, the law of the Spirit of life in Christ Jesus does it. The covenant of grace made with us in Jesus Christ is a treasury of merit and grace, and thence we receive pardon and a new nature, are free from the law of sin and death, that is, both from the guilt and power of sin-from the course of the law, and the dominion of the flesh.</w:t>
      </w:r>
    </w:p>
    <w:p w:rsidR="00C84AB0" w:rsidRPr="00C84AB0" w:rsidRDefault="00AF6FD8" w:rsidP="00C84AB0">
      <w:pPr>
        <w:spacing w:after="0" w:line="360" w:lineRule="auto"/>
        <w:ind w:firstLine="720"/>
        <w:jc w:val="both"/>
        <w:rPr>
          <w:rFonts w:ascii="Georgia" w:eastAsia="Times New Roman" w:hAnsi="Georgia" w:cs="Segoe UI"/>
          <w:color w:val="000000" w:themeColor="text1"/>
          <w:sz w:val="28"/>
          <w:szCs w:val="28"/>
        </w:rPr>
      </w:pPr>
      <w:r>
        <w:rPr>
          <w:rFonts w:ascii="Georgia" w:eastAsia="Times New Roman" w:hAnsi="Georgia" w:cs="Segoe UI"/>
          <w:color w:val="000000" w:themeColor="text1"/>
          <w:sz w:val="28"/>
          <w:szCs w:val="28"/>
        </w:rPr>
        <w:t>As true Christians, w</w:t>
      </w:r>
      <w:r w:rsidR="00C84AB0" w:rsidRPr="00C84AB0">
        <w:rPr>
          <w:rFonts w:ascii="Georgia" w:eastAsia="Times New Roman" w:hAnsi="Georgia" w:cs="Segoe UI"/>
          <w:color w:val="000000" w:themeColor="text1"/>
          <w:sz w:val="28"/>
          <w:szCs w:val="28"/>
        </w:rPr>
        <w:t xml:space="preserve">e are under another covenant, another master, another husband, under the law of the Spirit, the law that gives the Spirit, spiritual life to qualify </w:t>
      </w:r>
      <w:r w:rsidR="00C84AB0" w:rsidRPr="00C84AB0">
        <w:rPr>
          <w:rFonts w:ascii="Georgia" w:eastAsia="Times New Roman" w:hAnsi="Georgia" w:cs="Segoe UI"/>
          <w:color w:val="000000" w:themeColor="text1"/>
          <w:sz w:val="28"/>
          <w:szCs w:val="28"/>
        </w:rPr>
        <w:lastRenderedPageBreak/>
        <w:t>us for eternal life. The foundation of this freedom is laid in Jesus Christ’s undertaking for us, of which Paul speaks:  “God sending his own Son.</w:t>
      </w:r>
      <w:r>
        <w:rPr>
          <w:rFonts w:ascii="Georgia" w:eastAsia="Times New Roman" w:hAnsi="Georgia" w:cs="Segoe UI"/>
          <w:color w:val="000000" w:themeColor="text1"/>
          <w:sz w:val="28"/>
          <w:szCs w:val="28"/>
        </w:rPr>
        <w:t>”</w:t>
      </w:r>
      <w:r w:rsidR="00C84AB0" w:rsidRPr="00C84AB0">
        <w:rPr>
          <w:rFonts w:ascii="Georgia" w:eastAsia="Times New Roman" w:hAnsi="Georgia" w:cs="Segoe UI"/>
          <w:color w:val="000000" w:themeColor="text1"/>
          <w:sz w:val="28"/>
          <w:szCs w:val="28"/>
        </w:rPr>
        <w:t xml:space="preserve"> Observe, when the law failed, God Almighty provided another method. Jesus Christ comes in the likeness of sinful flesh to do that which the law could not do, that is, condemn sin in the flesh.</w:t>
      </w:r>
    </w:p>
    <w:p w:rsidR="00C84AB0" w:rsidRPr="00C84AB0" w:rsidRDefault="00C84AB0" w:rsidP="00C84AB0">
      <w:pPr>
        <w:spacing w:after="0" w:line="360" w:lineRule="auto"/>
        <w:jc w:val="both"/>
        <w:rPr>
          <w:rFonts w:ascii="Georgia" w:eastAsia="Times New Roman" w:hAnsi="Georgia" w:cs="Segoe UI"/>
          <w:color w:val="000000" w:themeColor="text1"/>
          <w:sz w:val="28"/>
          <w:szCs w:val="28"/>
        </w:rPr>
      </w:pPr>
      <w:r>
        <w:rPr>
          <w:rFonts w:ascii="Georgia" w:eastAsia="Times New Roman" w:hAnsi="Georgia" w:cs="Segoe UI"/>
          <w:color w:val="000000" w:themeColor="text1"/>
          <w:sz w:val="28"/>
          <w:szCs w:val="28"/>
        </w:rPr>
        <w:tab/>
      </w:r>
      <w:r w:rsidRPr="00C84AB0">
        <w:rPr>
          <w:rFonts w:ascii="Georgia" w:eastAsia="Times New Roman" w:hAnsi="Georgia" w:cs="Segoe UI"/>
          <w:color w:val="000000" w:themeColor="text1"/>
          <w:sz w:val="28"/>
          <w:szCs w:val="28"/>
        </w:rPr>
        <w:t xml:space="preserve">The contrast between Spirit and Flesh, the terms represent competing fields of force or spheres of power. Flesh describes the earthbound person left to unaided individual ability in abject darkness. Spirit describes the earthbound person guided by the life-giving Spirit of Jesus Christ. The self-centered all-sufficient person leads a life that can only lead to death, that is, definitive separation from God Almighty. Such a person believes he or she does not need God Almighty, does not submit to God Almighty. But does not realize that he or she lives in a state of mind that fits the perfect description of a prisoner </w:t>
      </w:r>
      <w:r w:rsidR="00AF6FD8">
        <w:rPr>
          <w:rFonts w:ascii="Georgia" w:eastAsia="Times New Roman" w:hAnsi="Georgia" w:cs="Segoe UI"/>
          <w:color w:val="000000" w:themeColor="text1"/>
          <w:sz w:val="28"/>
          <w:szCs w:val="28"/>
        </w:rPr>
        <w:t>of</w:t>
      </w:r>
      <w:r w:rsidRPr="00C84AB0">
        <w:rPr>
          <w:rFonts w:ascii="Georgia" w:eastAsia="Times New Roman" w:hAnsi="Georgia" w:cs="Segoe UI"/>
          <w:color w:val="000000" w:themeColor="text1"/>
          <w:sz w:val="28"/>
          <w:szCs w:val="28"/>
        </w:rPr>
        <w:t xml:space="preserve"> Mr. Sin, also known as Satan.</w:t>
      </w:r>
    </w:p>
    <w:p w:rsidR="00C84AB0" w:rsidRPr="00C84AB0" w:rsidRDefault="00C84AB0" w:rsidP="00C84AB0">
      <w:pPr>
        <w:spacing w:after="0" w:line="360" w:lineRule="auto"/>
        <w:jc w:val="both"/>
        <w:rPr>
          <w:rFonts w:ascii="Georgia" w:eastAsia="Times New Roman" w:hAnsi="Georgia" w:cs="Segoe UI"/>
          <w:color w:val="000000" w:themeColor="text1"/>
          <w:sz w:val="28"/>
          <w:szCs w:val="28"/>
        </w:rPr>
      </w:pPr>
      <w:r>
        <w:rPr>
          <w:rFonts w:ascii="Georgia" w:eastAsia="Times New Roman" w:hAnsi="Georgia" w:cs="Segoe UI"/>
          <w:color w:val="000000" w:themeColor="text1"/>
          <w:sz w:val="28"/>
          <w:szCs w:val="28"/>
        </w:rPr>
        <w:tab/>
      </w:r>
      <w:r w:rsidRPr="00C84AB0">
        <w:rPr>
          <w:rFonts w:ascii="Georgia" w:eastAsia="Times New Roman" w:hAnsi="Georgia" w:cs="Segoe UI"/>
          <w:color w:val="000000" w:themeColor="text1"/>
          <w:sz w:val="28"/>
          <w:szCs w:val="28"/>
        </w:rPr>
        <w:t>On the other hand, the person guided by the life-giving Spirit finds both life and peace. The indwelling Spirit of God Almighty who raised Jesus will also raise all believers in the resurrection. So the inescapable conclusion is that because we are in debt to the Spirit, we have an obligation to put to death the deeds, actions, pursuits of a person dominated by the flesh and live instead by the Holy Spirit.</w:t>
      </w:r>
    </w:p>
    <w:p w:rsidR="00C84AB0" w:rsidRPr="00C84AB0" w:rsidRDefault="001A4697" w:rsidP="00C84AB0">
      <w:pPr>
        <w:spacing w:after="0" w:line="360" w:lineRule="auto"/>
        <w:ind w:firstLine="720"/>
        <w:jc w:val="both"/>
        <w:rPr>
          <w:rFonts w:ascii="Georgia" w:eastAsia="Times New Roman" w:hAnsi="Georgia" w:cs="Segoe UI"/>
          <w:color w:val="000000" w:themeColor="text1"/>
          <w:sz w:val="28"/>
          <w:szCs w:val="28"/>
        </w:rPr>
      </w:pPr>
      <w:r>
        <w:rPr>
          <w:rFonts w:ascii="Georgia" w:eastAsia="Times New Roman" w:hAnsi="Georgia" w:cs="Segoe UI"/>
          <w:color w:val="000000" w:themeColor="text1"/>
          <w:sz w:val="28"/>
          <w:szCs w:val="28"/>
        </w:rPr>
        <w:t>6-9</w:t>
      </w:r>
      <w:r w:rsidR="00C84AB0" w:rsidRPr="00C84AB0">
        <w:rPr>
          <w:rFonts w:ascii="Georgia" w:eastAsia="Times New Roman" w:hAnsi="Georgia" w:cs="Segoe UI"/>
          <w:color w:val="000000" w:themeColor="text1"/>
          <w:sz w:val="28"/>
          <w:szCs w:val="28"/>
        </w:rPr>
        <w:t xml:space="preserve">. </w:t>
      </w:r>
      <w:r w:rsidR="00AF6FD8">
        <w:rPr>
          <w:rFonts w:ascii="Georgia" w:eastAsia="Times New Roman" w:hAnsi="Georgia" w:cs="Segoe UI"/>
          <w:color w:val="000000" w:themeColor="text1"/>
          <w:sz w:val="28"/>
          <w:szCs w:val="28"/>
        </w:rPr>
        <w:t>According to Paul, t</w:t>
      </w:r>
      <w:r w:rsidR="00C84AB0" w:rsidRPr="00C84AB0">
        <w:rPr>
          <w:rFonts w:ascii="Georgia" w:eastAsia="Times New Roman" w:hAnsi="Georgia" w:cs="Segoe UI"/>
          <w:color w:val="000000" w:themeColor="text1"/>
          <w:sz w:val="28"/>
          <w:szCs w:val="28"/>
        </w:rPr>
        <w:t>here are two kinds of minds: the spiritual mind and the carnal mind. My friends, do you know which of these two minds you have? If you are not sure, now you should know that each of these minds leads to a different end, either death or life and peace. As described earlier, whoever has the Spirit of God Almighty in his or her mind does not walk after the flesh. If you ask, “What does it mean to walk after the flesh?” It simply means living in this world yo</w:t>
      </w:r>
      <w:r w:rsidR="00AF6FD8">
        <w:rPr>
          <w:rFonts w:ascii="Georgia" w:eastAsia="Times New Roman" w:hAnsi="Georgia" w:cs="Segoe UI"/>
          <w:color w:val="000000" w:themeColor="text1"/>
          <w:sz w:val="28"/>
          <w:szCs w:val="28"/>
        </w:rPr>
        <w:t>ur own way, which of course is S</w:t>
      </w:r>
      <w:r w:rsidR="00C84AB0" w:rsidRPr="00C84AB0">
        <w:rPr>
          <w:rFonts w:ascii="Georgia" w:eastAsia="Times New Roman" w:hAnsi="Georgia" w:cs="Segoe UI"/>
          <w:color w:val="000000" w:themeColor="text1"/>
          <w:sz w:val="28"/>
          <w:szCs w:val="28"/>
        </w:rPr>
        <w:t>atan’s way, and not according to Jesus Christ’s commands. At the same time, anyone who professes Jesus Christ and then walks after the flesh must ask himself and herself two questions: (1) am I truly regenerated? (2)  If I am regenerated, how can I be sanctified so that my life corresponds to my claim to be a Christian? The end of regeneration is to live in the Spirit and not fulfill the demands of the flesh.</w:t>
      </w:r>
    </w:p>
    <w:p w:rsidR="00C84AB0" w:rsidRPr="00C84AB0" w:rsidRDefault="00C84AB0" w:rsidP="00C84AB0">
      <w:pPr>
        <w:spacing w:after="0" w:line="360" w:lineRule="auto"/>
        <w:ind w:firstLine="720"/>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 xml:space="preserve">If you ask, “What does it mean to be regenerated?” Whoever is regenerated is sealed by the Holy Spirit or rather Born Again and has in him or her the indwelling Spirit of God Almighty in accordance to Jesus’ promises, “I will not leave you comfortless, I will come </w:t>
      </w:r>
      <w:r w:rsidRPr="00C84AB0">
        <w:rPr>
          <w:rFonts w:ascii="Georgia" w:eastAsia="Times New Roman" w:hAnsi="Georgia" w:cs="Segoe UI"/>
          <w:color w:val="000000" w:themeColor="text1"/>
          <w:sz w:val="28"/>
          <w:szCs w:val="28"/>
        </w:rPr>
        <w:lastRenderedPageBreak/>
        <w:t xml:space="preserve">to you” (John 14:16-18, 23). Whoever does </w:t>
      </w:r>
      <w:r w:rsidR="00AF6FD8">
        <w:rPr>
          <w:rFonts w:ascii="Georgia" w:eastAsia="Times New Roman" w:hAnsi="Georgia" w:cs="Segoe UI"/>
          <w:color w:val="000000" w:themeColor="text1"/>
          <w:sz w:val="28"/>
          <w:szCs w:val="28"/>
        </w:rPr>
        <w:t>not have the Holy Spirit, who i</w:t>
      </w:r>
      <w:r w:rsidRPr="00C84AB0">
        <w:rPr>
          <w:rFonts w:ascii="Georgia" w:eastAsia="Times New Roman" w:hAnsi="Georgia" w:cs="Segoe UI"/>
          <w:color w:val="000000" w:themeColor="text1"/>
          <w:sz w:val="28"/>
          <w:szCs w:val="28"/>
        </w:rPr>
        <w:t>s sent by the Father and the Son does not have Jesus Christ and lives in a state of darkness and separation from God Almighty.</w:t>
      </w:r>
      <w:r w:rsidR="001A4697">
        <w:rPr>
          <w:rFonts w:ascii="Georgia" w:eastAsia="Times New Roman" w:hAnsi="Georgia" w:cs="Segoe UI"/>
          <w:color w:val="000000" w:themeColor="text1"/>
          <w:sz w:val="28"/>
          <w:szCs w:val="28"/>
        </w:rPr>
        <w:t xml:space="preserve"> If you have ever wondered </w:t>
      </w:r>
      <w:r w:rsidR="000473FB">
        <w:rPr>
          <w:rFonts w:ascii="Georgia" w:eastAsia="Times New Roman" w:hAnsi="Georgia" w:cs="Segoe UI"/>
          <w:color w:val="000000" w:themeColor="text1"/>
          <w:sz w:val="28"/>
          <w:szCs w:val="28"/>
        </w:rPr>
        <w:t>whether</w:t>
      </w:r>
      <w:r w:rsidR="001A4697">
        <w:rPr>
          <w:rFonts w:ascii="Georgia" w:eastAsia="Times New Roman" w:hAnsi="Georgia" w:cs="Segoe UI"/>
          <w:color w:val="000000" w:themeColor="text1"/>
          <w:sz w:val="28"/>
          <w:szCs w:val="28"/>
        </w:rPr>
        <w:t xml:space="preserve"> you are a true Christian. You should know that anyone who has the Spirit of God Almighty that is </w:t>
      </w:r>
      <w:r w:rsidR="00AF6FD8">
        <w:rPr>
          <w:rFonts w:ascii="Georgia" w:eastAsia="Times New Roman" w:hAnsi="Georgia" w:cs="Segoe UI"/>
          <w:color w:val="000000" w:themeColor="text1"/>
          <w:sz w:val="28"/>
          <w:szCs w:val="28"/>
        </w:rPr>
        <w:t xml:space="preserve">only </w:t>
      </w:r>
      <w:r w:rsidR="000473FB">
        <w:rPr>
          <w:rFonts w:ascii="Georgia" w:eastAsia="Times New Roman" w:hAnsi="Georgia" w:cs="Segoe UI"/>
          <w:color w:val="000000" w:themeColor="text1"/>
          <w:sz w:val="28"/>
          <w:szCs w:val="28"/>
        </w:rPr>
        <w:t>given</w:t>
      </w:r>
      <w:r w:rsidR="001A4697">
        <w:rPr>
          <w:rFonts w:ascii="Georgia" w:eastAsia="Times New Roman" w:hAnsi="Georgia" w:cs="Segoe UI"/>
          <w:color w:val="000000" w:themeColor="text1"/>
          <w:sz w:val="28"/>
          <w:szCs w:val="28"/>
        </w:rPr>
        <w:t xml:space="preserve"> through Jesus Christ living in him or her is born again. So if you have sincerely surrendered your life to Jesus Christ</w:t>
      </w:r>
      <w:r w:rsidR="000473FB">
        <w:rPr>
          <w:rFonts w:ascii="Georgia" w:eastAsia="Times New Roman" w:hAnsi="Georgia" w:cs="Segoe UI"/>
          <w:color w:val="000000" w:themeColor="text1"/>
          <w:sz w:val="28"/>
          <w:szCs w:val="28"/>
        </w:rPr>
        <w:t>, then the Holy Spirit has come into your life and you are a true Christian (John 14:15-24).</w:t>
      </w:r>
      <w:r w:rsidR="00BF48A4">
        <w:rPr>
          <w:rFonts w:ascii="Georgia" w:eastAsia="Times New Roman" w:hAnsi="Georgia" w:cs="Segoe UI"/>
          <w:color w:val="000000" w:themeColor="text1"/>
          <w:sz w:val="28"/>
          <w:szCs w:val="28"/>
        </w:rPr>
        <w:t xml:space="preserve"> When Holy Spirit is indwelling you, you will believe that Jesus Christ is the Son of God Almighty, and that eternal life comes through him, and you will begin to act as the Holy Spirit directs you (1 John 5:5).</w:t>
      </w:r>
    </w:p>
    <w:p w:rsidR="00C84AB0" w:rsidRPr="00C84AB0" w:rsidRDefault="00C84AB0" w:rsidP="00C84AB0">
      <w:pPr>
        <w:spacing w:after="0" w:line="360" w:lineRule="auto"/>
        <w:ind w:firstLine="720"/>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 xml:space="preserve">10-15. </w:t>
      </w:r>
      <w:r w:rsidR="00BF48A4">
        <w:rPr>
          <w:rFonts w:ascii="Georgia" w:eastAsia="Times New Roman" w:hAnsi="Georgia" w:cs="Segoe UI"/>
          <w:color w:val="000000" w:themeColor="text1"/>
          <w:sz w:val="28"/>
          <w:szCs w:val="28"/>
        </w:rPr>
        <w:t>Paul says that o</w:t>
      </w:r>
      <w:r w:rsidRPr="00C84AB0">
        <w:rPr>
          <w:rFonts w:ascii="Georgia" w:eastAsia="Times New Roman" w:hAnsi="Georgia" w:cs="Segoe UI"/>
          <w:color w:val="000000" w:themeColor="text1"/>
          <w:sz w:val="28"/>
          <w:szCs w:val="28"/>
        </w:rPr>
        <w:t>ne of the benefits of regeneration is spiritual life, but the body is under the sentence of death. Believers will sin in the flesh, but not in the spirit. Sin is the enemy of the body, but there is a future bodily resurrection in which the body will then become immortal. It will be reunited with the soul and clothed in glory.</w:t>
      </w:r>
    </w:p>
    <w:p w:rsidR="00C84AB0" w:rsidRPr="00C84AB0" w:rsidRDefault="00C84AB0" w:rsidP="00C84AB0">
      <w:pPr>
        <w:spacing w:after="0" w:line="360" w:lineRule="auto"/>
        <w:ind w:firstLine="720"/>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 xml:space="preserve">It was the Holy Spirit who raised Jesus Christ from the dead. If you ask, “If Jesus was God Almighty, why did he need the Holy Spirit to raise him? Now, remember that Jesus is God Almighty in the flesh, in other words, he was made one hundred percent human, that he may repossess the dominion of all things Adam delivered to </w:t>
      </w:r>
      <w:r w:rsidR="00BA036C" w:rsidRPr="00C84AB0">
        <w:rPr>
          <w:rFonts w:ascii="Georgia" w:eastAsia="Times New Roman" w:hAnsi="Georgia" w:cs="Segoe UI"/>
          <w:color w:val="000000" w:themeColor="text1"/>
          <w:sz w:val="28"/>
          <w:szCs w:val="28"/>
        </w:rPr>
        <w:t>Satan</w:t>
      </w:r>
      <w:r w:rsidRPr="00C84AB0">
        <w:rPr>
          <w:rFonts w:ascii="Georgia" w:eastAsia="Times New Roman" w:hAnsi="Georgia" w:cs="Segoe UI"/>
          <w:color w:val="000000" w:themeColor="text1"/>
          <w:sz w:val="28"/>
          <w:szCs w:val="28"/>
        </w:rPr>
        <w:t xml:space="preserve"> when he sinned</w:t>
      </w:r>
      <w:r w:rsidR="008030B3">
        <w:rPr>
          <w:rFonts w:ascii="Georgia" w:eastAsia="Times New Roman" w:hAnsi="Georgia" w:cs="Segoe UI"/>
          <w:color w:val="000000" w:themeColor="text1"/>
          <w:sz w:val="28"/>
          <w:szCs w:val="28"/>
        </w:rPr>
        <w:t xml:space="preserve"> (Luke 4:6)</w:t>
      </w:r>
      <w:r w:rsidRPr="00C84AB0">
        <w:rPr>
          <w:rFonts w:ascii="Georgia" w:eastAsia="Times New Roman" w:hAnsi="Georgia" w:cs="Segoe UI"/>
          <w:color w:val="000000" w:themeColor="text1"/>
          <w:sz w:val="28"/>
          <w:szCs w:val="28"/>
        </w:rPr>
        <w:t>, but Jesus had no sin. Since he had no sin, he had the power to die purposefully, to take away our sins as God Almighty promised Abraham that he will provide the sacrifice for our sins (Genesis 22:7-14</w:t>
      </w:r>
      <w:r w:rsidR="00BF48A4">
        <w:rPr>
          <w:rFonts w:ascii="Georgia" w:eastAsia="Times New Roman" w:hAnsi="Georgia" w:cs="Segoe UI"/>
          <w:color w:val="000000" w:themeColor="text1"/>
          <w:sz w:val="28"/>
          <w:szCs w:val="28"/>
        </w:rPr>
        <w:t>; John 10:14-18</w:t>
      </w:r>
      <w:r w:rsidRPr="00C84AB0">
        <w:rPr>
          <w:rFonts w:ascii="Georgia" w:eastAsia="Times New Roman" w:hAnsi="Georgia" w:cs="Segoe UI"/>
          <w:color w:val="000000" w:themeColor="text1"/>
          <w:sz w:val="28"/>
          <w:szCs w:val="28"/>
        </w:rPr>
        <w:t xml:space="preserve">). </w:t>
      </w:r>
    </w:p>
    <w:p w:rsidR="00C84AB0" w:rsidRPr="00C84AB0" w:rsidRDefault="00C84AB0" w:rsidP="00C84AB0">
      <w:pPr>
        <w:spacing w:after="0" w:line="360" w:lineRule="auto"/>
        <w:ind w:firstLine="720"/>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 xml:space="preserve">In Genesis 22:7-14, we observe the parallel between the ram offered on the altar as a substitute for Isaac and Jesus Christ offered on the Cross as a substitute for us. Whereas God Almighty stopped Abraham from sacrificing his son, God Almighty did not spare his own Son, Jesus from dying on the Cross.  Therefore, Jesus’ death and resurrection as part of God Almighty’s plan for the salvation of the world, were under God Almighty’s control just as Jesus said: “Therefore doth my Father love me, because I lay down my life, that I might take it again. No man taketh it from me, but I lay it down of myself. I have the power to lay it down, and I have the power to take it again. This commandment have I received of my father” (John 10:17-18).  </w:t>
      </w:r>
    </w:p>
    <w:p w:rsidR="00C84AB0" w:rsidRPr="00C84AB0" w:rsidRDefault="00C84AB0" w:rsidP="00C84AB0">
      <w:pPr>
        <w:spacing w:after="0" w:line="360" w:lineRule="auto"/>
        <w:ind w:firstLine="720"/>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 xml:space="preserve">My friends, if you are wondering what could have happened if Jesus had lived, now you must know that the rest of mankind would have died and go to the Lake of Fire </w:t>
      </w:r>
      <w:r w:rsidRPr="00C84AB0">
        <w:rPr>
          <w:rFonts w:ascii="Georgia" w:eastAsia="Times New Roman" w:hAnsi="Georgia" w:cs="Segoe UI"/>
          <w:color w:val="000000" w:themeColor="text1"/>
          <w:sz w:val="28"/>
          <w:szCs w:val="28"/>
        </w:rPr>
        <w:lastRenderedPageBreak/>
        <w:t>because of sin. But God Almighty loved us so much that he sent His only Son which is Himself to die for us so that we can be spared from the eternal death we deserve and instead receive eternal life (John 3:16; Exodus 23:20-21).</w:t>
      </w:r>
    </w:p>
    <w:p w:rsidR="00C84AB0" w:rsidRPr="00C84AB0" w:rsidRDefault="00C84AB0" w:rsidP="00C84AB0">
      <w:pPr>
        <w:spacing w:after="0" w:line="360" w:lineRule="auto"/>
        <w:ind w:firstLine="720"/>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13-16. Paul and James are in full agreement that the regenerated children of God Almighty must live differently. Faith without works is a dead faith, for true faith quickens those who have it and their lives manifest that change by the way they think and live. The Spirit we have received as Christians is one that would not cast us back into fear, even a reverential fear. Rather the Spirit says we are dear to God Almighty, we are his very own children. Further, not only does the Spirit make this child relationship with God Almighty possible, but the same Spirit gives each of us the power to r</w:t>
      </w:r>
      <w:r w:rsidR="002B371F">
        <w:rPr>
          <w:rFonts w:ascii="Georgia" w:eastAsia="Times New Roman" w:hAnsi="Georgia" w:cs="Segoe UI"/>
          <w:color w:val="000000" w:themeColor="text1"/>
          <w:sz w:val="28"/>
          <w:szCs w:val="28"/>
        </w:rPr>
        <w:t>ecognize it, that is, to say “A</w:t>
      </w:r>
      <w:r w:rsidRPr="00C84AB0">
        <w:rPr>
          <w:rFonts w:ascii="Georgia" w:eastAsia="Times New Roman" w:hAnsi="Georgia" w:cs="Segoe UI"/>
          <w:color w:val="000000" w:themeColor="text1"/>
          <w:sz w:val="28"/>
          <w:szCs w:val="28"/>
        </w:rPr>
        <w:t xml:space="preserve">bba, Father.”  At the same time Paul reminds us that as children of God Almighty, we must </w:t>
      </w:r>
      <w:r w:rsidR="002B371F">
        <w:rPr>
          <w:rFonts w:ascii="Georgia" w:eastAsia="Times New Roman" w:hAnsi="Georgia" w:cs="Segoe UI"/>
          <w:color w:val="000000" w:themeColor="text1"/>
          <w:sz w:val="28"/>
          <w:szCs w:val="28"/>
        </w:rPr>
        <w:t xml:space="preserve">be willing to </w:t>
      </w:r>
      <w:r w:rsidRPr="00C84AB0">
        <w:rPr>
          <w:rFonts w:ascii="Georgia" w:eastAsia="Times New Roman" w:hAnsi="Georgia" w:cs="Segoe UI"/>
          <w:color w:val="000000" w:themeColor="text1"/>
          <w:sz w:val="28"/>
          <w:szCs w:val="28"/>
        </w:rPr>
        <w:t>suffer with Jesus Christ in order to be glorified with him.</w:t>
      </w:r>
    </w:p>
    <w:p w:rsidR="00C84AB0" w:rsidRPr="00C84AB0" w:rsidRDefault="00C84AB0" w:rsidP="00C84AB0">
      <w:pPr>
        <w:spacing w:after="0" w:line="360" w:lineRule="auto"/>
        <w:ind w:firstLine="720"/>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 xml:space="preserve">16. ”The Spirit itself beareth witness with our spirit.” The world of the unregenerate cannot understand what is taught here. The great certainty of our salvation comes from the witness of the Holy Spirit with our spirits. Whoever has not experienced this cannot understand it. To witness to the relation of children is the work of the Holy Spirit as a Sanctifier; this as a Comforter. He beareth witness with our spirit. Many a man has the witness of his own spirit to the goodness of his state who has not the concurring testimony of the Spirit. </w:t>
      </w:r>
    </w:p>
    <w:p w:rsidR="00C84AB0" w:rsidRPr="00C84AB0" w:rsidRDefault="00C84AB0" w:rsidP="00C84AB0">
      <w:pPr>
        <w:spacing w:after="0" w:line="360" w:lineRule="auto"/>
        <w:ind w:firstLine="720"/>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 xml:space="preserve">Many speak peace to themselves to whom the God </w:t>
      </w:r>
      <w:r w:rsidR="002B371F">
        <w:rPr>
          <w:rFonts w:ascii="Georgia" w:eastAsia="Times New Roman" w:hAnsi="Georgia" w:cs="Segoe UI"/>
          <w:color w:val="000000" w:themeColor="text1"/>
          <w:sz w:val="28"/>
          <w:szCs w:val="28"/>
        </w:rPr>
        <w:t xml:space="preserve">Almighty </w:t>
      </w:r>
      <w:r w:rsidRPr="00C84AB0">
        <w:rPr>
          <w:rFonts w:ascii="Georgia" w:eastAsia="Times New Roman" w:hAnsi="Georgia" w:cs="Segoe UI"/>
          <w:color w:val="000000" w:themeColor="text1"/>
          <w:sz w:val="28"/>
          <w:szCs w:val="28"/>
        </w:rPr>
        <w:t>does not speak peace. But those that are sanctified have God Almighty’s Spirit witnessing with their spirits, which is to be understood not of any immediate extraordinary revelation, but an ordinary work of the Spirit, in and by the means of comfort, speaking peace to the soul. This testimony is always agreeable to the written word, and is therefore always grounded upon sanctification; for the Spirit in the heart canno</w:t>
      </w:r>
      <w:r w:rsidR="002B371F">
        <w:rPr>
          <w:rFonts w:ascii="Georgia" w:eastAsia="Times New Roman" w:hAnsi="Georgia" w:cs="Segoe UI"/>
          <w:color w:val="000000" w:themeColor="text1"/>
          <w:sz w:val="28"/>
          <w:szCs w:val="28"/>
        </w:rPr>
        <w:t>t contradict the Spirit in the W</w:t>
      </w:r>
      <w:r w:rsidRPr="00C84AB0">
        <w:rPr>
          <w:rFonts w:ascii="Georgia" w:eastAsia="Times New Roman" w:hAnsi="Georgia" w:cs="Segoe UI"/>
          <w:color w:val="000000" w:themeColor="text1"/>
          <w:sz w:val="28"/>
          <w:szCs w:val="28"/>
        </w:rPr>
        <w:t xml:space="preserve">ord. </w:t>
      </w:r>
      <w:r w:rsidRPr="00C84AB0">
        <w:rPr>
          <w:rFonts w:ascii="Georgia" w:eastAsia="Times New Roman" w:hAnsi="Georgia" w:cs="Segoe UI"/>
          <w:color w:val="000000" w:themeColor="text1"/>
          <w:sz w:val="28"/>
          <w:szCs w:val="28"/>
          <w:u w:val="single"/>
        </w:rPr>
        <w:t>The Spirit witnesses to none the privileges of children who have not the nature and disposition of God Almighty’s children</w:t>
      </w:r>
      <w:r w:rsidR="002B371F">
        <w:rPr>
          <w:rFonts w:ascii="Georgia" w:eastAsia="Times New Roman" w:hAnsi="Georgia" w:cs="Segoe UI"/>
          <w:color w:val="000000" w:themeColor="text1"/>
          <w:sz w:val="28"/>
          <w:szCs w:val="28"/>
        </w:rPr>
        <w:t xml:space="preserve">. True </w:t>
      </w:r>
      <w:r w:rsidRPr="00C84AB0">
        <w:rPr>
          <w:rFonts w:ascii="Georgia" w:eastAsia="Times New Roman" w:hAnsi="Georgia" w:cs="Segoe UI"/>
          <w:color w:val="000000" w:themeColor="text1"/>
          <w:sz w:val="28"/>
          <w:szCs w:val="28"/>
        </w:rPr>
        <w:t>believers can only seek to get the unbelievers to try it for themselves by receiving Jesus Christ as their Lord and Savior. Then will the new life in Jesus be opened to them?</w:t>
      </w:r>
    </w:p>
    <w:p w:rsidR="00C84AB0" w:rsidRPr="00C84AB0" w:rsidRDefault="00C84AB0" w:rsidP="00C84AB0">
      <w:pPr>
        <w:spacing w:after="0" w:line="360" w:lineRule="auto"/>
        <w:ind w:firstLine="720"/>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 xml:space="preserve">The children of God Almighty are those who have received Jesus Christ and have been regenerated, for “To all who received him, he gave the right to become children of </w:t>
      </w:r>
      <w:r w:rsidRPr="00C84AB0">
        <w:rPr>
          <w:rFonts w:ascii="Georgia" w:eastAsia="Times New Roman" w:hAnsi="Georgia" w:cs="Segoe UI"/>
          <w:color w:val="000000" w:themeColor="text1"/>
          <w:sz w:val="28"/>
          <w:szCs w:val="28"/>
        </w:rPr>
        <w:lastRenderedPageBreak/>
        <w:t xml:space="preserve">God Almighty” (John 1:12). In other words, no one by nature is a child of God Almighty, but sinners can become saints and be adopted into the family of God Almighty as sons and daughters via the new birth (John 3: 3-7). </w:t>
      </w:r>
    </w:p>
    <w:p w:rsidR="00C84AB0" w:rsidRPr="00C84AB0" w:rsidRDefault="00C84AB0" w:rsidP="00C84AB0">
      <w:pPr>
        <w:spacing w:after="0" w:line="360" w:lineRule="auto"/>
        <w:ind w:firstLine="720"/>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 xml:space="preserve">17-21. As Christians, we are joint heirs with Jesus Christ. He is our elder brother. All that belongs to him belongs also to those who are his brothers and sisters through redemption. Here Paul says, that </w:t>
      </w:r>
      <w:r w:rsidR="002B371F">
        <w:rPr>
          <w:rFonts w:ascii="Georgia" w:eastAsia="Times New Roman" w:hAnsi="Georgia" w:cs="Segoe UI"/>
          <w:color w:val="000000" w:themeColor="text1"/>
          <w:sz w:val="28"/>
          <w:szCs w:val="28"/>
        </w:rPr>
        <w:t xml:space="preserve">our present </w:t>
      </w:r>
      <w:r w:rsidRPr="00C84AB0">
        <w:rPr>
          <w:rFonts w:ascii="Georgia" w:eastAsia="Times New Roman" w:hAnsi="Georgia" w:cs="Segoe UI"/>
          <w:color w:val="000000" w:themeColor="text1"/>
          <w:sz w:val="28"/>
          <w:szCs w:val="28"/>
        </w:rPr>
        <w:t xml:space="preserve">suffering simply cannot compare with the glory or intimate share in God Almighty’s life which is the destiny of each believer. He points out three things that ought to persuade </w:t>
      </w:r>
      <w:r w:rsidR="002B371F">
        <w:rPr>
          <w:rFonts w:ascii="Georgia" w:eastAsia="Times New Roman" w:hAnsi="Georgia" w:cs="Segoe UI"/>
          <w:color w:val="000000" w:themeColor="text1"/>
          <w:sz w:val="28"/>
          <w:szCs w:val="28"/>
        </w:rPr>
        <w:t>the Christians</w:t>
      </w:r>
      <w:r w:rsidRPr="00C84AB0">
        <w:rPr>
          <w:rFonts w:ascii="Georgia" w:eastAsia="Times New Roman" w:hAnsi="Georgia" w:cs="Segoe UI"/>
          <w:color w:val="000000" w:themeColor="text1"/>
          <w:sz w:val="28"/>
          <w:szCs w:val="28"/>
        </w:rPr>
        <w:t xml:space="preserve"> of the greatness of this glory: the testimony of creation of believers, and of the Spirit. God Almighty subjected creation to futility, that is, an inability to reach its goal. But he also left a spark of hope, and for this reason, all creation is groaning as it waits for the final removal of chaos and the restoration of our whole selves in confident hope with patient endurance.</w:t>
      </w:r>
    </w:p>
    <w:p w:rsidR="00C84AB0" w:rsidRPr="00C84AB0" w:rsidRDefault="00C84AB0" w:rsidP="00C84AB0">
      <w:pPr>
        <w:spacing w:after="0" w:line="360" w:lineRule="auto"/>
        <w:ind w:firstLine="720"/>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22</w:t>
      </w:r>
      <w:r w:rsidR="002B371F">
        <w:rPr>
          <w:rFonts w:ascii="Georgia" w:eastAsia="Times New Roman" w:hAnsi="Georgia" w:cs="Segoe UI"/>
          <w:color w:val="000000" w:themeColor="text1"/>
          <w:sz w:val="28"/>
          <w:szCs w:val="28"/>
        </w:rPr>
        <w:t>-25</w:t>
      </w:r>
      <w:r w:rsidRPr="00C84AB0">
        <w:rPr>
          <w:rFonts w:ascii="Georgia" w:eastAsia="Times New Roman" w:hAnsi="Georgia" w:cs="Segoe UI"/>
          <w:color w:val="000000" w:themeColor="text1"/>
          <w:sz w:val="28"/>
          <w:szCs w:val="28"/>
        </w:rPr>
        <w:t>. Adam by his transgression not only sold his descendants over to sin and death, but his actions also brought the bondage of corruption to all nonhuman life and to nature itself. Fortunately, redemption is possible: for all things will be reconstituted through the work of Jesus Christ, and would no longer be subject to vanity and corruption.</w:t>
      </w:r>
    </w:p>
    <w:p w:rsidR="00C84AB0" w:rsidRPr="00C84AB0" w:rsidRDefault="006272CC" w:rsidP="00C84AB0">
      <w:pPr>
        <w:spacing w:after="0" w:line="360" w:lineRule="auto"/>
        <w:ind w:firstLine="720"/>
        <w:jc w:val="both"/>
        <w:rPr>
          <w:rFonts w:ascii="Georgia" w:eastAsia="Times New Roman" w:hAnsi="Georgia" w:cs="Segoe UI"/>
          <w:color w:val="000000" w:themeColor="text1"/>
          <w:sz w:val="28"/>
          <w:szCs w:val="28"/>
        </w:rPr>
      </w:pPr>
      <w:r>
        <w:rPr>
          <w:rFonts w:ascii="Georgia" w:eastAsia="Times New Roman" w:hAnsi="Georgia" w:cs="Segoe UI"/>
          <w:color w:val="000000" w:themeColor="text1"/>
          <w:sz w:val="28"/>
          <w:szCs w:val="28"/>
        </w:rPr>
        <w:t>Paul says that we are save</w:t>
      </w:r>
      <w:r w:rsidR="00A50FB2">
        <w:rPr>
          <w:rFonts w:ascii="Georgia" w:eastAsia="Times New Roman" w:hAnsi="Georgia" w:cs="Segoe UI"/>
          <w:color w:val="000000" w:themeColor="text1"/>
          <w:sz w:val="28"/>
          <w:szCs w:val="28"/>
        </w:rPr>
        <w:t>d</w:t>
      </w:r>
      <w:r>
        <w:rPr>
          <w:rFonts w:ascii="Georgia" w:eastAsia="Times New Roman" w:hAnsi="Georgia" w:cs="Segoe UI"/>
          <w:color w:val="000000" w:themeColor="text1"/>
          <w:sz w:val="28"/>
          <w:szCs w:val="28"/>
        </w:rPr>
        <w:t xml:space="preserve"> by hope, and i</w:t>
      </w:r>
      <w:r w:rsidR="002B371F">
        <w:rPr>
          <w:rFonts w:ascii="Georgia" w:eastAsia="Times New Roman" w:hAnsi="Georgia" w:cs="Segoe UI"/>
          <w:color w:val="000000" w:themeColor="text1"/>
          <w:sz w:val="28"/>
          <w:szCs w:val="28"/>
        </w:rPr>
        <w:t>f you ask,“</w:t>
      </w:r>
      <w:r w:rsidR="00C84AB0" w:rsidRPr="00C84AB0">
        <w:rPr>
          <w:rFonts w:ascii="Georgia" w:eastAsia="Times New Roman" w:hAnsi="Georgia" w:cs="Segoe UI"/>
          <w:color w:val="000000" w:themeColor="text1"/>
          <w:sz w:val="28"/>
          <w:szCs w:val="28"/>
        </w:rPr>
        <w:t>What is hope?</w:t>
      </w:r>
      <w:r w:rsidR="002B371F">
        <w:rPr>
          <w:rFonts w:ascii="Georgia" w:eastAsia="Times New Roman" w:hAnsi="Georgia" w:cs="Segoe UI"/>
          <w:color w:val="000000" w:themeColor="text1"/>
          <w:sz w:val="28"/>
          <w:szCs w:val="28"/>
        </w:rPr>
        <w:t>”</w:t>
      </w:r>
      <w:r w:rsidR="00C84AB0" w:rsidRPr="00C84AB0">
        <w:rPr>
          <w:rFonts w:ascii="Georgia" w:eastAsia="Times New Roman" w:hAnsi="Georgia" w:cs="Segoe UI"/>
          <w:color w:val="000000" w:themeColor="text1"/>
          <w:sz w:val="28"/>
          <w:szCs w:val="28"/>
        </w:rPr>
        <w:t xml:space="preserve"> Hope constitutes confidence in something</w:t>
      </w:r>
      <w:r w:rsidR="00C84AB0">
        <w:rPr>
          <w:rFonts w:ascii="Georgia" w:eastAsia="Times New Roman" w:hAnsi="Georgia" w:cs="Segoe UI"/>
          <w:color w:val="000000" w:themeColor="text1"/>
          <w:sz w:val="28"/>
          <w:szCs w:val="28"/>
        </w:rPr>
        <w:t xml:space="preserve"> not seen</w:t>
      </w:r>
      <w:r w:rsidR="00C84AB0" w:rsidRPr="00C84AB0">
        <w:rPr>
          <w:rFonts w:ascii="Georgia" w:eastAsia="Times New Roman" w:hAnsi="Georgia" w:cs="Segoe UI"/>
          <w:color w:val="000000" w:themeColor="text1"/>
          <w:sz w:val="28"/>
          <w:szCs w:val="28"/>
        </w:rPr>
        <w:t xml:space="preserve"> that will surely come to pass. It is based on the reliable promises of God Almighty. The day of hope will arrive when what we hope for comes to pass. The lack of hope is a sin, for it denies what God Almighty and Scripture affirm. No doubt, some believers have weak hope others have strong hope. But how does one strengthen their faith? Hope is reinforced by reading the Word of God Almighty, by prayer, and by the infilling of the Holy Spirit.</w:t>
      </w:r>
    </w:p>
    <w:p w:rsidR="00C84AB0" w:rsidRPr="00C84AB0" w:rsidRDefault="00C84AB0" w:rsidP="00C84AB0">
      <w:pPr>
        <w:spacing w:after="0" w:line="360" w:lineRule="auto"/>
        <w:ind w:firstLine="720"/>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26-27. If you ask, “How does the reading of the Word, praying and infilling of the Spirit work?” Most believers are imperfect in their prayer lives. They do not know what to ask for nor how to pray. Therefore, the Holy Spirit in the Word of God Almighty and in the believers’ hearts helps. He teaches us how to pray, what to pray for and engages in groanings which cannot be uttered when the Spirit’s strength is added to our weak power, we are unconquerable (John 16:13, 14).</w:t>
      </w:r>
    </w:p>
    <w:p w:rsidR="00C84AB0" w:rsidRPr="00C84AB0" w:rsidRDefault="00C84AB0" w:rsidP="00C84AB0">
      <w:pPr>
        <w:spacing w:after="0" w:line="360" w:lineRule="auto"/>
        <w:ind w:firstLine="720"/>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lastRenderedPageBreak/>
        <w:t>28-37. The statement “we know” is the basis of the believer’s certainly. There are no ifs, ands, or buts about that certainty. It is an assured fact, to them who are called according to his purpose.  The statements refer to Christians as a group and not to individual believers, lest some go astray (Hebrews10:25). Paul underlines assurance about salvation. God Almighty is in control of everything. His will is that we be conformed to the image of Jesus Christ by a progressive share predestined, called, set right, given a share in glory in the risen life of Jesus Christ himself. The ultimate goal is to become like the God Almighty who revealed himself in Jesus Christ.</w:t>
      </w:r>
    </w:p>
    <w:p w:rsidR="00C84AB0" w:rsidRDefault="00C84AB0" w:rsidP="00C84AB0">
      <w:pPr>
        <w:spacing w:after="0" w:line="360" w:lineRule="auto"/>
        <w:ind w:firstLine="720"/>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 xml:space="preserve">29-37. “For whom he did foreknow, he also did predestinate to be conformed to the image of his Son.”  Predestination or preordained with respect to salvation is an act of God Almighty who does the urging in accordance with his will. The attempt to undercut predestination by saying that God Almighty foresees what a man or woman will do and then ordains that he or she do it, is inconsistent, for predestination loses all credible meaning. </w:t>
      </w:r>
    </w:p>
    <w:p w:rsidR="00C84AB0" w:rsidRPr="00C84AB0" w:rsidRDefault="00C84AB0" w:rsidP="00C84AB0">
      <w:pPr>
        <w:spacing w:after="0" w:line="360" w:lineRule="auto"/>
        <w:ind w:firstLine="720"/>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Some have suggested that we should admit that we are faced with a mystery in which God Almighty works out his sovereign will so as to preserve a free will in people. Thus a person may act freely to accept or reject Jesus Christ, though only the Holy Spirit can move him or her to accept it</w:t>
      </w:r>
      <w:r>
        <w:rPr>
          <w:rFonts w:ascii="Georgia" w:eastAsia="Times New Roman" w:hAnsi="Georgia" w:cs="Segoe UI"/>
          <w:color w:val="000000" w:themeColor="text1"/>
          <w:sz w:val="28"/>
          <w:szCs w:val="28"/>
        </w:rPr>
        <w:t xml:space="preserve"> (John 6:44-45)</w:t>
      </w:r>
      <w:r w:rsidRPr="00C84AB0">
        <w:rPr>
          <w:rFonts w:ascii="Georgia" w:eastAsia="Times New Roman" w:hAnsi="Georgia" w:cs="Segoe UI"/>
          <w:color w:val="000000" w:themeColor="text1"/>
          <w:sz w:val="28"/>
          <w:szCs w:val="28"/>
        </w:rPr>
        <w:t>. At the same time, his or her response to God Almighty’s grace is certain, foreknown, and foreordained in the mind and will of God Almighty.</w:t>
      </w:r>
      <w:r w:rsidR="006272CC">
        <w:rPr>
          <w:rFonts w:ascii="Georgia" w:eastAsia="Times New Roman" w:hAnsi="Georgia" w:cs="Segoe UI"/>
          <w:color w:val="000000" w:themeColor="text1"/>
          <w:sz w:val="28"/>
          <w:szCs w:val="28"/>
        </w:rPr>
        <w:t xml:space="preserve"> No doubt God Almighty’s ultimate goal is to make us like Jesus Christ (1 John 3:2).As you become more and more like Jesus, you discover your true self, the person you were created to be. In other words</w:t>
      </w:r>
      <w:r w:rsidR="00A50FB2">
        <w:rPr>
          <w:rFonts w:ascii="Georgia" w:eastAsia="Times New Roman" w:hAnsi="Georgia" w:cs="Segoe UI"/>
          <w:color w:val="000000" w:themeColor="text1"/>
          <w:sz w:val="28"/>
          <w:szCs w:val="28"/>
        </w:rPr>
        <w:t>,</w:t>
      </w:r>
      <w:r w:rsidR="006272CC">
        <w:rPr>
          <w:rFonts w:ascii="Georgia" w:eastAsia="Times New Roman" w:hAnsi="Georgia" w:cs="Segoe UI"/>
          <w:color w:val="000000" w:themeColor="text1"/>
          <w:sz w:val="28"/>
          <w:szCs w:val="28"/>
        </w:rPr>
        <w:t xml:space="preserve"> conformed to the image of Jesus Christ.</w:t>
      </w:r>
    </w:p>
    <w:p w:rsidR="00C84AB0" w:rsidRPr="00C84AB0" w:rsidRDefault="00C84AB0" w:rsidP="00BE66B8">
      <w:pPr>
        <w:spacing w:after="0" w:line="360" w:lineRule="auto"/>
        <w:ind w:firstLine="720"/>
        <w:jc w:val="both"/>
        <w:rPr>
          <w:rFonts w:ascii="Georgia" w:eastAsia="Times New Roman" w:hAnsi="Georgia" w:cs="Segoe UI"/>
          <w:color w:val="000000" w:themeColor="text1"/>
          <w:sz w:val="28"/>
          <w:szCs w:val="28"/>
        </w:rPr>
      </w:pPr>
      <w:r w:rsidRPr="00C84AB0">
        <w:rPr>
          <w:rFonts w:ascii="Georgia" w:eastAsia="Times New Roman" w:hAnsi="Georgia" w:cs="Segoe UI"/>
          <w:color w:val="000000" w:themeColor="text1"/>
          <w:sz w:val="28"/>
          <w:szCs w:val="28"/>
        </w:rPr>
        <w:t xml:space="preserve">38-39. Paul fully and strongly knows, that there is nothing living or dead, animate or inanimate, that can breach the believer’s defense and separate him or her from the God Almighty to whom he or she is indissolubly or inseparably attached by faith through Jesus Christ. This is the promise of God Almighty, who cannot lie and whose word cannot be broken by anyone or anything. If you are reading this message today, and you have not accepted Jesus Christ as your LORD and Savior, we urge you to call to Him today, and he will forgive all your sins and give you eternal life. </w:t>
      </w:r>
      <w:bookmarkStart w:id="0" w:name="_GoBack"/>
      <w:bookmarkEnd w:id="0"/>
    </w:p>
    <w:p w:rsidR="004873AB" w:rsidRPr="004873AB" w:rsidRDefault="000C02C7" w:rsidP="004873AB">
      <w:pPr>
        <w:spacing w:after="0" w:line="240" w:lineRule="auto"/>
        <w:jc w:val="center"/>
        <w:rPr>
          <w:rFonts w:ascii="Georgia" w:hAnsi="Georgia"/>
          <w:b/>
          <w:color w:val="0000FF"/>
          <w:sz w:val="28"/>
          <w:szCs w:val="28"/>
        </w:rPr>
      </w:pPr>
      <w:hyperlink r:id="rId5" w:history="1">
        <w:r w:rsidR="004873AB" w:rsidRPr="004873AB">
          <w:rPr>
            <w:rFonts w:ascii="Georgia" w:hAnsi="Georgia"/>
            <w:b/>
            <w:color w:val="0000FF"/>
            <w:sz w:val="28"/>
            <w:szCs w:val="28"/>
            <w:u w:val="single"/>
          </w:rPr>
          <w:t>Scripture Reading Online</w:t>
        </w:r>
      </w:hyperlink>
    </w:p>
    <w:p w:rsidR="004873AB" w:rsidRPr="004873AB" w:rsidRDefault="000C02C7" w:rsidP="004873AB">
      <w:pPr>
        <w:spacing w:after="0" w:line="240" w:lineRule="auto"/>
        <w:jc w:val="center"/>
        <w:rPr>
          <w:rFonts w:ascii="Georgia" w:hAnsi="Georgia"/>
          <w:b/>
          <w:sz w:val="28"/>
          <w:szCs w:val="28"/>
        </w:rPr>
      </w:pPr>
      <w:hyperlink r:id="rId6" w:history="1">
        <w:r w:rsidR="004873AB" w:rsidRPr="004873AB">
          <w:rPr>
            <w:rFonts w:ascii="Georgia" w:hAnsi="Georgia"/>
            <w:b/>
            <w:color w:val="0000FF"/>
            <w:sz w:val="28"/>
            <w:szCs w:val="28"/>
            <w:u w:val="single"/>
          </w:rPr>
          <w:t>http://av1611.com/kjbp/kjv-bible-text/index.html</w:t>
        </w:r>
      </w:hyperlink>
    </w:p>
    <w:p w:rsidR="004873AB" w:rsidRPr="004873AB" w:rsidRDefault="000C02C7" w:rsidP="004873AB">
      <w:pPr>
        <w:spacing w:after="0" w:line="240" w:lineRule="auto"/>
        <w:ind w:firstLine="720"/>
        <w:jc w:val="center"/>
        <w:rPr>
          <w:rFonts w:ascii="Georgia" w:eastAsia="Times New Roman" w:hAnsi="Georgia" w:cs="Calibri"/>
          <w:b/>
          <w:color w:val="000000"/>
          <w:sz w:val="28"/>
          <w:szCs w:val="28"/>
        </w:rPr>
      </w:pPr>
      <w:hyperlink r:id="rId7" w:history="1">
        <w:r w:rsidR="004873AB" w:rsidRPr="004873AB">
          <w:rPr>
            <w:rFonts w:ascii="Georgia" w:hAnsi="Georgia" w:cs="Calibri"/>
            <w:b/>
            <w:color w:val="0000FF"/>
            <w:sz w:val="28"/>
            <w:szCs w:val="28"/>
            <w:u w:val="single"/>
          </w:rPr>
          <w:t>http://www.hsapm.org/radio1.html</w:t>
        </w:r>
      </w:hyperlink>
    </w:p>
    <w:p w:rsidR="004873AB" w:rsidRPr="004873AB" w:rsidRDefault="000C02C7" w:rsidP="004873AB">
      <w:pPr>
        <w:spacing w:after="0" w:line="240" w:lineRule="auto"/>
        <w:jc w:val="center"/>
        <w:rPr>
          <w:rFonts w:ascii="Georgia" w:hAnsi="Georgia"/>
          <w:b/>
          <w:sz w:val="28"/>
          <w:szCs w:val="28"/>
        </w:rPr>
      </w:pPr>
      <w:hyperlink r:id="rId8" w:history="1">
        <w:r w:rsidR="004873AB" w:rsidRPr="004873AB">
          <w:rPr>
            <w:rFonts w:ascii="Georgia" w:hAnsi="Georgia"/>
            <w:b/>
            <w:color w:val="0000FF"/>
            <w:sz w:val="28"/>
            <w:szCs w:val="28"/>
            <w:u w:val="single"/>
          </w:rPr>
          <w:t>Online Bible by HSAPM for Windows 8.1</w:t>
        </w:r>
      </w:hyperlink>
    </w:p>
    <w:p w:rsidR="004873AB" w:rsidRPr="004F7086" w:rsidRDefault="000C02C7" w:rsidP="00BE66B8">
      <w:pPr>
        <w:spacing w:after="0" w:line="360" w:lineRule="auto"/>
        <w:jc w:val="center"/>
        <w:rPr>
          <w:rFonts w:ascii="Georgia" w:hAnsi="Georgia"/>
          <w:sz w:val="28"/>
          <w:szCs w:val="28"/>
        </w:rPr>
      </w:pPr>
      <w:hyperlink r:id="rId9" w:history="1">
        <w:r w:rsidR="004873AB" w:rsidRPr="004873AB">
          <w:rPr>
            <w:rFonts w:ascii="Georgia" w:hAnsi="Georgia"/>
            <w:b/>
            <w:color w:val="0000FF"/>
            <w:sz w:val="28"/>
            <w:szCs w:val="28"/>
            <w:u w:val="single"/>
          </w:rPr>
          <w:t>http://www.hsapm.org/rss</w:t>
        </w:r>
      </w:hyperlink>
    </w:p>
    <w:sectPr w:rsidR="004873AB" w:rsidRPr="004F7086" w:rsidSect="00BE66B8">
      <w:pgSz w:w="12240" w:h="15840"/>
      <w:pgMar w:top="576" w:right="576" w:bottom="576" w:left="57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96330"/>
    <w:rsid w:val="00037EE9"/>
    <w:rsid w:val="000473FB"/>
    <w:rsid w:val="00096330"/>
    <w:rsid w:val="000A163A"/>
    <w:rsid w:val="000C02C7"/>
    <w:rsid w:val="000F3410"/>
    <w:rsid w:val="00194736"/>
    <w:rsid w:val="001A4697"/>
    <w:rsid w:val="00217236"/>
    <w:rsid w:val="00271BF7"/>
    <w:rsid w:val="002A0504"/>
    <w:rsid w:val="002B371F"/>
    <w:rsid w:val="003E2154"/>
    <w:rsid w:val="003F7090"/>
    <w:rsid w:val="0045315C"/>
    <w:rsid w:val="00471DB7"/>
    <w:rsid w:val="004873AB"/>
    <w:rsid w:val="004F7086"/>
    <w:rsid w:val="00556BB1"/>
    <w:rsid w:val="005617CA"/>
    <w:rsid w:val="005A2A5C"/>
    <w:rsid w:val="005C5612"/>
    <w:rsid w:val="006272CC"/>
    <w:rsid w:val="00676357"/>
    <w:rsid w:val="006C32D2"/>
    <w:rsid w:val="007A61CF"/>
    <w:rsid w:val="008030B3"/>
    <w:rsid w:val="00817E14"/>
    <w:rsid w:val="00841E4C"/>
    <w:rsid w:val="008560D6"/>
    <w:rsid w:val="00887D9C"/>
    <w:rsid w:val="008C527C"/>
    <w:rsid w:val="00953B12"/>
    <w:rsid w:val="009F1964"/>
    <w:rsid w:val="00A30F68"/>
    <w:rsid w:val="00A32C54"/>
    <w:rsid w:val="00A50FB2"/>
    <w:rsid w:val="00A73778"/>
    <w:rsid w:val="00AF6FD8"/>
    <w:rsid w:val="00B246D1"/>
    <w:rsid w:val="00B37BC5"/>
    <w:rsid w:val="00B91B57"/>
    <w:rsid w:val="00BA036C"/>
    <w:rsid w:val="00BE66B8"/>
    <w:rsid w:val="00BF48A4"/>
    <w:rsid w:val="00C77BC5"/>
    <w:rsid w:val="00C84AB0"/>
    <w:rsid w:val="00CA4053"/>
    <w:rsid w:val="00D56C09"/>
    <w:rsid w:val="00E45D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2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2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2A5C"/>
    <w:rPr>
      <w:rFonts w:ascii="Segoe UI" w:hAnsi="Segoe UI" w:cs="Segoe UI"/>
      <w:sz w:val="18"/>
      <w:szCs w:val="18"/>
    </w:rPr>
  </w:style>
  <w:style w:type="character" w:styleId="Hyperlink">
    <w:name w:val="Hyperlink"/>
    <w:basedOn w:val="DefaultParagraphFont"/>
    <w:uiPriority w:val="99"/>
    <w:semiHidden/>
    <w:unhideWhenUsed/>
    <w:rsid w:val="00B246D1"/>
    <w:rPr>
      <w:color w:val="0000FF"/>
      <w:u w:val="single"/>
    </w:rPr>
  </w:style>
</w:styles>
</file>

<file path=word/webSettings.xml><?xml version="1.0" encoding="utf-8"?>
<w:webSettings xmlns:r="http://schemas.openxmlformats.org/officeDocument/2006/relationships" xmlns:w="http://schemas.openxmlformats.org/wordprocessingml/2006/main">
  <w:divs>
    <w:div w:id="39813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ps.microsoft.com/windows/en-us/app/bible-by-hsapm/55d41538-6ece-47d7-9d65-c6e80d254c2c" TargetMode="External"/><Relationship Id="rId3" Type="http://schemas.openxmlformats.org/officeDocument/2006/relationships/settings" Target="settings.xml"/><Relationship Id="rId7" Type="http://schemas.openxmlformats.org/officeDocument/2006/relationships/hyperlink" Target="http://www.hsapm.org/radio1.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av1611.com/kjbp/kjv-bible-text/index.html" TargetMode="External"/><Relationship Id="rId11" Type="http://schemas.openxmlformats.org/officeDocument/2006/relationships/theme" Target="theme/theme1.xml"/><Relationship Id="rId5" Type="http://schemas.openxmlformats.org/officeDocument/2006/relationships/hyperlink" Target="http://av1611.com/kjbp/kjv-bible-text/index.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sapm.org/r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6AD44-CE42-4802-B9DA-27FF93F4B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2276</Words>
  <Characters>12976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Flint-10</dc:creator>
  <cp:lastModifiedBy>Flint HP1</cp:lastModifiedBy>
  <cp:revision>2</cp:revision>
  <cp:lastPrinted>2019-02-16T14:57:00Z</cp:lastPrinted>
  <dcterms:created xsi:type="dcterms:W3CDTF">2019-03-01T04:57:00Z</dcterms:created>
  <dcterms:modified xsi:type="dcterms:W3CDTF">2019-03-01T04:57:00Z</dcterms:modified>
</cp:coreProperties>
</file>