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F5B7FE" w14:textId="77777777" w:rsidR="00422B2A" w:rsidRPr="00F26D12" w:rsidRDefault="007954EA" w:rsidP="00F26D12">
      <w:pPr>
        <w:spacing w:after="120"/>
        <w:jc w:val="center"/>
        <w:rPr>
          <w:rFonts w:ascii="Georgia" w:hAnsi="Georgia"/>
          <w:b/>
          <w:sz w:val="28"/>
          <w:szCs w:val="28"/>
        </w:rPr>
      </w:pPr>
      <w:r w:rsidRPr="00F26D12">
        <w:rPr>
          <w:rFonts w:ascii="Georgia" w:hAnsi="Georgia"/>
          <w:b/>
          <w:sz w:val="28"/>
          <w:szCs w:val="28"/>
        </w:rPr>
        <w:t>Sabbath Day Sermon of February 13, 2021.</w:t>
      </w:r>
    </w:p>
    <w:p w14:paraId="3AA056A7" w14:textId="77777777" w:rsidR="007954EA" w:rsidRPr="00F26D12" w:rsidRDefault="007954EA" w:rsidP="00F26D12">
      <w:pPr>
        <w:spacing w:after="120"/>
        <w:jc w:val="center"/>
        <w:rPr>
          <w:rFonts w:ascii="Georgia" w:hAnsi="Georgia"/>
          <w:sz w:val="28"/>
          <w:szCs w:val="28"/>
        </w:rPr>
      </w:pPr>
      <w:r w:rsidRPr="00F26D12">
        <w:rPr>
          <w:rFonts w:ascii="Georgia" w:hAnsi="Georgia"/>
          <w:sz w:val="28"/>
          <w:szCs w:val="28"/>
        </w:rPr>
        <w:t>By Rev. Dr. Flint Chika, Bishop</w:t>
      </w:r>
    </w:p>
    <w:p w14:paraId="3429142B" w14:textId="77777777" w:rsidR="007954EA" w:rsidRPr="00F26D12" w:rsidRDefault="008E3CF5" w:rsidP="00F26D12">
      <w:pPr>
        <w:spacing w:after="120"/>
        <w:jc w:val="center"/>
        <w:rPr>
          <w:rFonts w:ascii="Georgia" w:hAnsi="Georgia"/>
          <w:b/>
          <w:sz w:val="28"/>
          <w:szCs w:val="28"/>
        </w:rPr>
      </w:pPr>
      <w:r>
        <w:rPr>
          <w:rFonts w:ascii="Georgia" w:hAnsi="Georgia"/>
          <w:b/>
          <w:sz w:val="28"/>
          <w:szCs w:val="28"/>
        </w:rPr>
        <w:t>Our</w:t>
      </w:r>
      <w:r w:rsidR="007954EA" w:rsidRPr="00F26D12">
        <w:rPr>
          <w:rFonts w:ascii="Georgia" w:hAnsi="Georgia"/>
          <w:b/>
          <w:sz w:val="28"/>
          <w:szCs w:val="28"/>
        </w:rPr>
        <w:t xml:space="preserve"> Hope </w:t>
      </w:r>
      <w:proofErr w:type="gramStart"/>
      <w:r w:rsidR="007954EA" w:rsidRPr="00F26D12">
        <w:rPr>
          <w:rFonts w:ascii="Georgia" w:hAnsi="Georgia"/>
          <w:b/>
          <w:sz w:val="28"/>
          <w:szCs w:val="28"/>
        </w:rPr>
        <w:t>In</w:t>
      </w:r>
      <w:proofErr w:type="gramEnd"/>
      <w:r w:rsidR="007954EA" w:rsidRPr="00F26D12">
        <w:rPr>
          <w:rFonts w:ascii="Georgia" w:hAnsi="Georgia"/>
          <w:b/>
          <w:sz w:val="28"/>
          <w:szCs w:val="28"/>
        </w:rPr>
        <w:t xml:space="preserve"> the Sacrifice of Jesus Christ</w:t>
      </w:r>
    </w:p>
    <w:p w14:paraId="26F784BF" w14:textId="77777777" w:rsidR="007954EA" w:rsidRPr="00F26D12" w:rsidRDefault="007954EA" w:rsidP="00F26D12">
      <w:pPr>
        <w:jc w:val="center"/>
        <w:rPr>
          <w:rFonts w:ascii="Georgia" w:hAnsi="Georgia"/>
          <w:b/>
          <w:sz w:val="28"/>
          <w:szCs w:val="28"/>
        </w:rPr>
      </w:pPr>
      <w:r w:rsidRPr="00F26D12">
        <w:rPr>
          <w:rFonts w:ascii="Georgia" w:hAnsi="Georgia"/>
          <w:b/>
          <w:sz w:val="28"/>
          <w:szCs w:val="28"/>
        </w:rPr>
        <w:t>Hebrews Chapter 5:</w:t>
      </w:r>
      <w:r w:rsidR="00967AE3" w:rsidRPr="00F26D12">
        <w:rPr>
          <w:rFonts w:ascii="Georgia" w:hAnsi="Georgia"/>
          <w:b/>
          <w:sz w:val="28"/>
          <w:szCs w:val="28"/>
        </w:rPr>
        <w:t xml:space="preserve"> </w:t>
      </w:r>
      <w:r w:rsidRPr="00F26D12">
        <w:rPr>
          <w:rFonts w:ascii="Georgia" w:hAnsi="Georgia"/>
          <w:b/>
          <w:sz w:val="28"/>
          <w:szCs w:val="28"/>
        </w:rPr>
        <w:t>[7]</w:t>
      </w:r>
      <w:r w:rsidR="00F26D12">
        <w:rPr>
          <w:rFonts w:ascii="Georgia" w:hAnsi="Georgia"/>
          <w:b/>
          <w:sz w:val="28"/>
          <w:szCs w:val="28"/>
        </w:rPr>
        <w:t xml:space="preserve"> </w:t>
      </w:r>
      <w:r w:rsidRPr="00F26D12">
        <w:rPr>
          <w:rFonts w:ascii="Georgia" w:hAnsi="Georgia"/>
          <w:b/>
          <w:sz w:val="28"/>
          <w:szCs w:val="28"/>
        </w:rPr>
        <w:t>KJV</w:t>
      </w:r>
      <w:r w:rsidR="00F26D12">
        <w:rPr>
          <w:rFonts w:ascii="Georgia" w:hAnsi="Georgia"/>
          <w:b/>
          <w:sz w:val="28"/>
          <w:szCs w:val="28"/>
        </w:rPr>
        <w:t>.</w:t>
      </w:r>
    </w:p>
    <w:p w14:paraId="00AC6609" w14:textId="77777777" w:rsidR="00310144" w:rsidRPr="00310144" w:rsidRDefault="00310144" w:rsidP="00310144">
      <w:pPr>
        <w:pStyle w:val="NormalWeb"/>
        <w:spacing w:before="0" w:beforeAutospacing="0" w:after="0" w:afterAutospacing="0" w:line="360" w:lineRule="auto"/>
        <w:jc w:val="both"/>
        <w:rPr>
          <w:rFonts w:ascii="Georgia" w:hAnsi="Georgia"/>
          <w:color w:val="0E101A"/>
          <w:sz w:val="28"/>
          <w:szCs w:val="28"/>
        </w:rPr>
      </w:pPr>
      <w:r w:rsidRPr="00310144">
        <w:rPr>
          <w:rFonts w:ascii="Georgia" w:hAnsi="Georgia"/>
          <w:color w:val="0E101A"/>
          <w:sz w:val="28"/>
          <w:szCs w:val="28"/>
        </w:rPr>
        <w:t>In the passage of our today’s Sabbath Day sermon, we would explore the notion of Jesus Christ as High Priest. By this point, the Scripture identifies Jesus Christ as High Priest several times, but we would in this study explain or justify this notion, by showing how the definition fits Jesus Christ.</w:t>
      </w:r>
    </w:p>
    <w:p w14:paraId="1E5924B0" w14:textId="181A6543" w:rsidR="009A18D8" w:rsidRDefault="00310144" w:rsidP="009A18D8">
      <w:pPr>
        <w:spacing w:after="0" w:line="360" w:lineRule="auto"/>
        <w:ind w:firstLine="720"/>
        <w:jc w:val="both"/>
        <w:rPr>
          <w:rFonts w:ascii="Georgia" w:eastAsia="Times New Roman" w:hAnsi="Georgia" w:cs="Times New Roman"/>
          <w:sz w:val="28"/>
          <w:szCs w:val="28"/>
        </w:rPr>
      </w:pPr>
      <w:r w:rsidRPr="00310144">
        <w:rPr>
          <w:rFonts w:ascii="Georgia" w:hAnsi="Georgia"/>
          <w:color w:val="0E101A"/>
          <w:sz w:val="28"/>
          <w:szCs w:val="28"/>
        </w:rPr>
        <w:t>This study stresses both Jesus Christ’s divine appointment and His humanity.</w:t>
      </w:r>
      <w:r w:rsidR="00092B90">
        <w:rPr>
          <w:rFonts w:ascii="Georgia" w:hAnsi="Georgia"/>
          <w:color w:val="0E101A"/>
          <w:sz w:val="28"/>
          <w:szCs w:val="28"/>
        </w:rPr>
        <w:t xml:space="preserve"> Speaking of</w:t>
      </w:r>
      <w:r w:rsidR="009A18D8">
        <w:rPr>
          <w:rFonts w:ascii="Georgia" w:hAnsi="Georgia"/>
          <w:color w:val="0E101A"/>
          <w:sz w:val="28"/>
          <w:szCs w:val="28"/>
        </w:rPr>
        <w:t xml:space="preserve"> His humanity in the sense that even Satan </w:t>
      </w:r>
      <w:r w:rsidR="00EE5138">
        <w:rPr>
          <w:rFonts w:ascii="Georgia" w:hAnsi="Georgia"/>
          <w:color w:val="0E101A"/>
          <w:sz w:val="28"/>
          <w:szCs w:val="28"/>
        </w:rPr>
        <w:t>confessed</w:t>
      </w:r>
      <w:r w:rsidR="00EE5138">
        <w:rPr>
          <w:rFonts w:ascii="Georgia" w:hAnsi="Georgia"/>
          <w:color w:val="0E101A"/>
          <w:sz w:val="28"/>
          <w:szCs w:val="28"/>
        </w:rPr>
        <w:t xml:space="preserve"> </w:t>
      </w:r>
      <w:r w:rsidR="009A18D8">
        <w:rPr>
          <w:rFonts w:ascii="Georgia" w:hAnsi="Georgia"/>
          <w:color w:val="0E101A"/>
          <w:sz w:val="28"/>
          <w:szCs w:val="28"/>
        </w:rPr>
        <w:t xml:space="preserve">in </w:t>
      </w:r>
      <w:r w:rsidR="00092B90">
        <w:rPr>
          <w:rFonts w:ascii="Georgia" w:hAnsi="Georgia"/>
          <w:color w:val="0E101A"/>
          <w:sz w:val="28"/>
          <w:szCs w:val="28"/>
        </w:rPr>
        <w:t>a conversation</w:t>
      </w:r>
      <w:r w:rsidR="009A18D8">
        <w:rPr>
          <w:rFonts w:ascii="Georgia" w:hAnsi="Georgia"/>
          <w:color w:val="0E101A"/>
          <w:sz w:val="28"/>
          <w:szCs w:val="28"/>
        </w:rPr>
        <w:t xml:space="preserve"> with one of his trusted agents who </w:t>
      </w:r>
      <w:r w:rsidR="009A18D8">
        <w:rPr>
          <w:rFonts w:ascii="Georgia" w:hAnsi="Georgia"/>
          <w:color w:val="0E101A"/>
          <w:sz w:val="28"/>
          <w:szCs w:val="28"/>
        </w:rPr>
        <w:t>is now in Jesus Christ</w:t>
      </w:r>
      <w:r w:rsidR="00092B90">
        <w:rPr>
          <w:rFonts w:ascii="Georgia" w:hAnsi="Georgia"/>
          <w:color w:val="0E101A"/>
          <w:sz w:val="28"/>
          <w:szCs w:val="28"/>
        </w:rPr>
        <w:t>, how not only could he and his demon forces were able to stop Him from resurrecting, but</w:t>
      </w:r>
      <w:r w:rsidR="009A18D8">
        <w:rPr>
          <w:rFonts w:ascii="Georgia" w:hAnsi="Georgia"/>
          <w:color w:val="0E101A"/>
          <w:sz w:val="28"/>
          <w:szCs w:val="28"/>
        </w:rPr>
        <w:t xml:space="preserve"> </w:t>
      </w:r>
      <w:r w:rsidR="009A18D8">
        <w:rPr>
          <w:rFonts w:ascii="Georgia" w:hAnsi="Georgia"/>
          <w:color w:val="0E101A"/>
          <w:sz w:val="28"/>
          <w:szCs w:val="28"/>
        </w:rPr>
        <w:t>that</w:t>
      </w:r>
      <w:r w:rsidRPr="00310144">
        <w:rPr>
          <w:rFonts w:ascii="Georgia" w:hAnsi="Georgia"/>
          <w:color w:val="0E101A"/>
          <w:sz w:val="28"/>
          <w:szCs w:val="28"/>
        </w:rPr>
        <w:t xml:space="preserve"> </w:t>
      </w:r>
      <w:r w:rsidR="009A18D8">
        <w:rPr>
          <w:rFonts w:ascii="Georgia" w:eastAsia="Times New Roman" w:hAnsi="Georgia" w:cs="Times New Roman"/>
          <w:sz w:val="28"/>
          <w:szCs w:val="28"/>
        </w:rPr>
        <w:t>“The most important aspect of it is that He died and rose from the dead on the third day and He ascended into Heaven with the flesh, which nobody has ever done.”</w:t>
      </w:r>
    </w:p>
    <w:p w14:paraId="70D32828" w14:textId="5CE1466F" w:rsidR="00310144" w:rsidRPr="00310144" w:rsidRDefault="00310144" w:rsidP="00310144">
      <w:pPr>
        <w:pStyle w:val="NormalWeb"/>
        <w:spacing w:before="0" w:beforeAutospacing="0" w:after="0" w:afterAutospacing="0" w:line="360" w:lineRule="auto"/>
        <w:ind w:firstLine="720"/>
        <w:jc w:val="both"/>
        <w:rPr>
          <w:rFonts w:ascii="Georgia" w:hAnsi="Georgia"/>
          <w:color w:val="0E101A"/>
          <w:sz w:val="28"/>
          <w:szCs w:val="28"/>
        </w:rPr>
      </w:pPr>
      <w:r w:rsidRPr="00310144">
        <w:rPr>
          <w:rFonts w:ascii="Georgia" w:hAnsi="Georgia"/>
          <w:color w:val="0E101A"/>
          <w:sz w:val="28"/>
          <w:szCs w:val="28"/>
        </w:rPr>
        <w:t xml:space="preserve">The passage uses Old Testament Scripture to show Jesus’s divine appointment: </w:t>
      </w:r>
      <w:bookmarkStart w:id="0" w:name="_Hlk64104432"/>
      <w:r w:rsidRPr="00310144">
        <w:rPr>
          <w:rFonts w:ascii="Georgia" w:hAnsi="Georgia"/>
          <w:color w:val="0E101A"/>
          <w:sz w:val="28"/>
          <w:szCs w:val="28"/>
        </w:rPr>
        <w:t>Psalms 2:7 and 110:4</w:t>
      </w:r>
      <w:bookmarkEnd w:id="0"/>
      <w:r w:rsidRPr="00310144">
        <w:rPr>
          <w:rFonts w:ascii="Georgia" w:hAnsi="Georgia"/>
          <w:color w:val="0E101A"/>
          <w:sz w:val="28"/>
          <w:szCs w:val="28"/>
        </w:rPr>
        <w:t>. In the days when the book of Hebrews was written, the Romans chose the High Priest in Jerusalem. In the Old Testament, however, God Almighty chose Aaron, and only his descendants could be high priests. Jesus, the “seed” of Abraham, the Aaron, was chosen of God Almighty.</w:t>
      </w:r>
    </w:p>
    <w:p w14:paraId="6FB86BE8" w14:textId="49923C5F" w:rsidR="00310144" w:rsidRPr="00310144" w:rsidRDefault="00310144" w:rsidP="00310144">
      <w:pPr>
        <w:pStyle w:val="NormalWeb"/>
        <w:spacing w:before="0" w:beforeAutospacing="0" w:after="0" w:afterAutospacing="0" w:line="360" w:lineRule="auto"/>
        <w:ind w:firstLine="720"/>
        <w:jc w:val="both"/>
        <w:rPr>
          <w:rFonts w:ascii="Georgia" w:hAnsi="Georgia"/>
          <w:color w:val="0E101A"/>
          <w:sz w:val="28"/>
          <w:szCs w:val="28"/>
        </w:rPr>
      </w:pPr>
      <w:r w:rsidRPr="00310144">
        <w:rPr>
          <w:rFonts w:ascii="Georgia" w:hAnsi="Georgia"/>
          <w:color w:val="0E101A"/>
          <w:sz w:val="28"/>
          <w:szCs w:val="28"/>
        </w:rPr>
        <w:t xml:space="preserve">In the first ten verses, </w:t>
      </w:r>
      <w:r w:rsidR="00B15027">
        <w:rPr>
          <w:rFonts w:ascii="Georgia" w:hAnsi="Georgia"/>
          <w:color w:val="0E101A"/>
          <w:sz w:val="28"/>
          <w:szCs w:val="28"/>
        </w:rPr>
        <w:t>we need</w:t>
      </w:r>
      <w:r w:rsidRPr="00310144">
        <w:rPr>
          <w:rFonts w:ascii="Georgia" w:hAnsi="Georgia"/>
          <w:color w:val="0E101A"/>
          <w:sz w:val="28"/>
          <w:szCs w:val="28"/>
        </w:rPr>
        <w:t xml:space="preserve"> to recognize the structure used </w:t>
      </w:r>
      <w:r w:rsidR="00AA1A07">
        <w:rPr>
          <w:rFonts w:ascii="Georgia" w:hAnsi="Georgia"/>
          <w:color w:val="0E101A"/>
          <w:sz w:val="28"/>
          <w:szCs w:val="28"/>
        </w:rPr>
        <w:t>in</w:t>
      </w:r>
      <w:r w:rsidRPr="00310144">
        <w:rPr>
          <w:rFonts w:ascii="Georgia" w:hAnsi="Georgia"/>
          <w:color w:val="0E101A"/>
          <w:sz w:val="28"/>
          <w:szCs w:val="28"/>
        </w:rPr>
        <w:t xml:space="preserve"> the </w:t>
      </w:r>
      <w:r w:rsidR="00AA1A07">
        <w:rPr>
          <w:rFonts w:ascii="Georgia" w:hAnsi="Georgia"/>
          <w:color w:val="0E101A"/>
          <w:sz w:val="28"/>
          <w:szCs w:val="28"/>
        </w:rPr>
        <w:t>passage</w:t>
      </w:r>
      <w:r w:rsidRPr="00310144">
        <w:rPr>
          <w:rFonts w:ascii="Georgia" w:hAnsi="Georgia"/>
          <w:color w:val="0E101A"/>
          <w:sz w:val="28"/>
          <w:szCs w:val="28"/>
        </w:rPr>
        <w:t xml:space="preserve">. </w:t>
      </w:r>
      <w:r w:rsidR="00721900">
        <w:rPr>
          <w:rFonts w:ascii="Georgia" w:hAnsi="Georgia"/>
          <w:color w:val="0E101A"/>
          <w:sz w:val="28"/>
          <w:szCs w:val="28"/>
        </w:rPr>
        <w:t>It</w:t>
      </w:r>
      <w:r w:rsidRPr="00310144">
        <w:rPr>
          <w:rFonts w:ascii="Georgia" w:hAnsi="Georgia"/>
          <w:color w:val="0E101A"/>
          <w:sz w:val="28"/>
          <w:szCs w:val="28"/>
        </w:rPr>
        <w:t xml:space="preserve"> first defines a high priest by stating three qualifications, which he derives from an interpretation of the passages relevant to Israelite worship in the Pentateuch or Old Testament. The High Priest is the descendant of Levi described there, and Jesus fulfills the proper conditions and meets the qualifications as stated in verses 1-4: [1] the high priest is chosen from human beings and represents them in the sacrifice he offers; [2] he can perform his representative function because he shares in human weakness; [3] he is called to this office by God Almighty and by His own choice. </w:t>
      </w:r>
    </w:p>
    <w:p w14:paraId="1110A5E2" w14:textId="2EEBD873" w:rsidR="00310144" w:rsidRPr="00310144" w:rsidRDefault="00310144" w:rsidP="00310144">
      <w:pPr>
        <w:pStyle w:val="NormalWeb"/>
        <w:spacing w:before="0" w:beforeAutospacing="0" w:after="0" w:afterAutospacing="0" w:line="360" w:lineRule="auto"/>
        <w:ind w:firstLine="720"/>
        <w:jc w:val="both"/>
        <w:rPr>
          <w:rFonts w:ascii="Georgia" w:hAnsi="Georgia"/>
          <w:color w:val="0E101A"/>
          <w:sz w:val="28"/>
          <w:szCs w:val="28"/>
        </w:rPr>
      </w:pPr>
      <w:r w:rsidRPr="00310144">
        <w:rPr>
          <w:rFonts w:ascii="Georgia" w:hAnsi="Georgia"/>
          <w:color w:val="0E101A"/>
          <w:sz w:val="28"/>
          <w:szCs w:val="28"/>
        </w:rPr>
        <w:t xml:space="preserve">5-10. Here we would show how Jesus Christ meets these qualifications but in reverse order. </w:t>
      </w:r>
      <w:r w:rsidR="00B15027">
        <w:rPr>
          <w:rFonts w:ascii="Georgia" w:hAnsi="Georgia"/>
          <w:color w:val="0E101A"/>
          <w:sz w:val="28"/>
          <w:szCs w:val="28"/>
        </w:rPr>
        <w:t>Also</w:t>
      </w:r>
      <w:r w:rsidRPr="00310144">
        <w:rPr>
          <w:rFonts w:ascii="Georgia" w:hAnsi="Georgia"/>
          <w:color w:val="0E101A"/>
          <w:sz w:val="28"/>
          <w:szCs w:val="28"/>
        </w:rPr>
        <w:t>, they introduce a new element of comparison, the priesthood of the shadowy figure Melchizedek, who is formally d</w:t>
      </w:r>
      <w:r w:rsidR="007660A4">
        <w:rPr>
          <w:rFonts w:ascii="Georgia" w:hAnsi="Georgia"/>
          <w:color w:val="0E101A"/>
          <w:sz w:val="28"/>
          <w:szCs w:val="28"/>
        </w:rPr>
        <w:t>iscussed</w:t>
      </w:r>
      <w:r w:rsidRPr="00310144">
        <w:rPr>
          <w:rFonts w:ascii="Georgia" w:hAnsi="Georgia"/>
          <w:color w:val="0E101A"/>
          <w:sz w:val="28"/>
          <w:szCs w:val="28"/>
        </w:rPr>
        <w:t xml:space="preserve"> in the 7th chapter of Hebrews. </w:t>
      </w:r>
      <w:r w:rsidRPr="00310144">
        <w:rPr>
          <w:rFonts w:ascii="Georgia" w:hAnsi="Georgia"/>
          <w:color w:val="0E101A"/>
          <w:sz w:val="28"/>
          <w:szCs w:val="28"/>
        </w:rPr>
        <w:lastRenderedPageBreak/>
        <w:t xml:space="preserve">First, Jesus Christ did not assume the office of the high priest, but He received it from God Almighty, as the Scripture attests, understanding Psalm 2:7 and 110:4 as addressed to him. Verses 7-9 demonstrate the solidarity of Jesus Christ with human beings in the weakness of the flesh, but without sin. Thus he cannot offer “sin offering for himself as well as for the people.” However, the role of Jesus Christ as the representative of the people for whom as high priest he offers sacrifice with His life </w:t>
      </w:r>
      <w:r w:rsidR="00092B90">
        <w:rPr>
          <w:rFonts w:ascii="Georgia" w:hAnsi="Georgia"/>
          <w:color w:val="0E101A"/>
          <w:sz w:val="28"/>
          <w:szCs w:val="28"/>
        </w:rPr>
        <w:t xml:space="preserve">for our sins. He is the Lamb offered for the sins of all people </w:t>
      </w:r>
      <w:r w:rsidRPr="00310144">
        <w:rPr>
          <w:rFonts w:ascii="Georgia" w:hAnsi="Georgia"/>
          <w:color w:val="0E101A"/>
          <w:sz w:val="28"/>
          <w:szCs w:val="28"/>
        </w:rPr>
        <w:t>(</w:t>
      </w:r>
      <w:bookmarkStart w:id="1" w:name="_Hlk64104470"/>
      <w:r w:rsidRPr="00310144">
        <w:rPr>
          <w:rFonts w:ascii="Georgia" w:hAnsi="Georgia"/>
          <w:color w:val="0E101A"/>
          <w:sz w:val="28"/>
          <w:szCs w:val="28"/>
        </w:rPr>
        <w:t>Hebrews 10: 4-10</w:t>
      </w:r>
      <w:r w:rsidR="00092B90">
        <w:rPr>
          <w:rFonts w:ascii="Georgia" w:hAnsi="Georgia"/>
          <w:color w:val="0E101A"/>
          <w:sz w:val="28"/>
          <w:szCs w:val="28"/>
        </w:rPr>
        <w:t>; John 1:29; Revelation 5:6-14</w:t>
      </w:r>
      <w:bookmarkEnd w:id="1"/>
      <w:r w:rsidRPr="00310144">
        <w:rPr>
          <w:rFonts w:ascii="Georgia" w:hAnsi="Georgia"/>
          <w:color w:val="0E101A"/>
          <w:sz w:val="28"/>
          <w:szCs w:val="28"/>
        </w:rPr>
        <w:t>). His intercession was so effective that he became the only source of salvation for others. </w:t>
      </w:r>
    </w:p>
    <w:p w14:paraId="46B899A8" w14:textId="77022E89" w:rsidR="00310144" w:rsidRPr="00310144" w:rsidRDefault="00310144" w:rsidP="00310144">
      <w:pPr>
        <w:pStyle w:val="NormalWeb"/>
        <w:spacing w:before="0" w:beforeAutospacing="0" w:after="0" w:afterAutospacing="0" w:line="360" w:lineRule="auto"/>
        <w:ind w:firstLine="720"/>
        <w:jc w:val="both"/>
        <w:rPr>
          <w:rFonts w:ascii="Georgia" w:hAnsi="Georgia"/>
          <w:color w:val="0E101A"/>
          <w:sz w:val="28"/>
          <w:szCs w:val="28"/>
        </w:rPr>
      </w:pPr>
      <w:r w:rsidRPr="00310144">
        <w:rPr>
          <w:rFonts w:ascii="Georgia" w:hAnsi="Georgia"/>
          <w:color w:val="0E101A"/>
          <w:sz w:val="28"/>
          <w:szCs w:val="28"/>
        </w:rPr>
        <w:t>In the verse of our study, Hebrews 5:7, Jesus was in agony as he prepared to face death (</w:t>
      </w:r>
      <w:bookmarkStart w:id="2" w:name="_Hlk64104505"/>
      <w:r w:rsidRPr="00310144">
        <w:rPr>
          <w:rFonts w:ascii="Georgia" w:hAnsi="Georgia"/>
          <w:color w:val="0E101A"/>
          <w:sz w:val="28"/>
          <w:szCs w:val="28"/>
        </w:rPr>
        <w:t>Luke 22:21-44</w:t>
      </w:r>
      <w:bookmarkEnd w:id="2"/>
      <w:r w:rsidRPr="00310144">
        <w:rPr>
          <w:rFonts w:ascii="Georgia" w:hAnsi="Georgia"/>
          <w:color w:val="0E101A"/>
          <w:sz w:val="28"/>
          <w:szCs w:val="28"/>
        </w:rPr>
        <w:t>). Although He cried out to God Almighty, He was prepared to suffer humiliation, separation from the Father, and death to do God Almighty’s will. At times we will undergo trials, not because we want to suffer, but because we want to obey God Almighty. Let Jesus’ obedience sustain and encourage you in times of trial (</w:t>
      </w:r>
      <w:bookmarkStart w:id="3" w:name="_Hlk64104534"/>
      <w:r w:rsidRPr="00310144">
        <w:rPr>
          <w:rFonts w:ascii="Georgia" w:hAnsi="Georgia"/>
          <w:color w:val="0E101A"/>
          <w:sz w:val="28"/>
          <w:szCs w:val="28"/>
        </w:rPr>
        <w:t>John 10:17-18</w:t>
      </w:r>
      <w:bookmarkEnd w:id="3"/>
      <w:r w:rsidRPr="00310144">
        <w:rPr>
          <w:rFonts w:ascii="Georgia" w:hAnsi="Georgia"/>
          <w:color w:val="0E101A"/>
          <w:sz w:val="28"/>
          <w:szCs w:val="28"/>
        </w:rPr>
        <w:t>). You can face anything the devil directs your way when you know Jesus Christ is with you. If you have ever felt that God Almighty didn’t hear your prayer. Be sure you are praying with an obedient spirit, willing to do what God Almighty wants. God Almighty responds to his obedient children.</w:t>
      </w:r>
    </w:p>
    <w:p w14:paraId="1C48A41C" w14:textId="77777777" w:rsidR="008C42CF" w:rsidRDefault="00310144" w:rsidP="00310144">
      <w:pPr>
        <w:pStyle w:val="NormalWeb"/>
        <w:spacing w:before="0" w:beforeAutospacing="0" w:after="0" w:afterAutospacing="0" w:line="360" w:lineRule="auto"/>
        <w:ind w:firstLine="720"/>
        <w:jc w:val="both"/>
        <w:rPr>
          <w:rFonts w:ascii="Georgia" w:hAnsi="Georgia"/>
          <w:color w:val="0E101A"/>
          <w:sz w:val="28"/>
          <w:szCs w:val="28"/>
        </w:rPr>
      </w:pPr>
      <w:r w:rsidRPr="00310144">
        <w:rPr>
          <w:rFonts w:ascii="Georgia" w:hAnsi="Georgia"/>
          <w:color w:val="0E101A"/>
          <w:sz w:val="28"/>
          <w:szCs w:val="28"/>
        </w:rPr>
        <w:t>Jesus Christ, as Head, is, Intercessor in heaven; we as the members of His Body, are partners with Him on earth. Now, let no one imagine that it cost Jesus Christ nothing to become an intercessor. He could not without this be our example. We read of Him in Isaiah 53:10-12: </w:t>
      </w:r>
      <w:r w:rsidRPr="00310144">
        <w:rPr>
          <w:rStyle w:val="Emphasis"/>
          <w:rFonts w:ascii="Georgia" w:hAnsi="Georgia"/>
          <w:color w:val="0E101A"/>
          <w:sz w:val="28"/>
          <w:szCs w:val="28"/>
        </w:rPr>
        <w:t>“When Thou shall make His soul an offering for sin. He shall see His seed. . . He shall see of the travail of His soul. . . I will divide Him a portion with the great because He hath poured out His soul unto death.</w:t>
      </w:r>
      <w:r w:rsidR="008C42CF">
        <w:rPr>
          <w:rStyle w:val="Emphasis"/>
          <w:rFonts w:ascii="Georgia" w:hAnsi="Georgia"/>
          <w:color w:val="0E101A"/>
          <w:sz w:val="28"/>
          <w:szCs w:val="28"/>
        </w:rPr>
        <w:t xml:space="preserve"> </w:t>
      </w:r>
      <w:r w:rsidRPr="00310144">
        <w:rPr>
          <w:rFonts w:ascii="Georgia" w:hAnsi="Georgia"/>
          <w:color w:val="0E101A"/>
          <w:sz w:val="28"/>
          <w:szCs w:val="28"/>
        </w:rPr>
        <w:t xml:space="preserve">Observe the thrice-repeated expression </w:t>
      </w:r>
      <w:r w:rsidR="00B15027">
        <w:rPr>
          <w:rFonts w:ascii="Georgia" w:hAnsi="Georgia"/>
          <w:color w:val="0E101A"/>
          <w:sz w:val="28"/>
          <w:szCs w:val="28"/>
        </w:rPr>
        <w:t>regarding</w:t>
      </w:r>
      <w:r w:rsidRPr="00310144">
        <w:rPr>
          <w:rFonts w:ascii="Georgia" w:hAnsi="Georgia"/>
          <w:color w:val="0E101A"/>
          <w:sz w:val="28"/>
          <w:szCs w:val="28"/>
        </w:rPr>
        <w:t xml:space="preserve"> the pouring out of His soul.</w:t>
      </w:r>
      <w:r w:rsidR="008C42CF">
        <w:rPr>
          <w:rFonts w:ascii="Georgia" w:hAnsi="Georgia"/>
          <w:color w:val="0E101A"/>
          <w:sz w:val="28"/>
          <w:szCs w:val="28"/>
        </w:rPr>
        <w:t xml:space="preserve"> </w:t>
      </w:r>
    </w:p>
    <w:p w14:paraId="32EB919B" w14:textId="2FB39711" w:rsidR="00310144" w:rsidRPr="00310144" w:rsidRDefault="008C42CF" w:rsidP="00310144">
      <w:pPr>
        <w:pStyle w:val="NormalWeb"/>
        <w:spacing w:before="0" w:beforeAutospacing="0" w:after="0" w:afterAutospacing="0" w:line="360" w:lineRule="auto"/>
        <w:ind w:firstLine="720"/>
        <w:jc w:val="both"/>
        <w:rPr>
          <w:rFonts w:ascii="Georgia" w:hAnsi="Georgia"/>
          <w:color w:val="0E101A"/>
          <w:sz w:val="28"/>
          <w:szCs w:val="28"/>
        </w:rPr>
      </w:pPr>
      <w:r>
        <w:rPr>
          <w:rFonts w:ascii="Georgia" w:hAnsi="Georgia"/>
          <w:color w:val="0E101A"/>
          <w:sz w:val="28"/>
          <w:szCs w:val="28"/>
        </w:rPr>
        <w:t>“</w:t>
      </w:r>
      <w:r>
        <w:rPr>
          <w:rStyle w:val="Emphasis"/>
          <w:rFonts w:ascii="Georgia" w:hAnsi="Georgia"/>
          <w:color w:val="0E101A"/>
          <w:sz w:val="28"/>
          <w:szCs w:val="28"/>
        </w:rPr>
        <w:t>By his knowledge shall my righteous servant justify many</w:t>
      </w:r>
      <w:r>
        <w:rPr>
          <w:rStyle w:val="Emphasis"/>
          <w:rFonts w:ascii="Georgia" w:hAnsi="Georgia"/>
          <w:color w:val="0E101A"/>
          <w:sz w:val="28"/>
          <w:szCs w:val="28"/>
        </w:rPr>
        <w:t>,</w:t>
      </w:r>
      <w:r w:rsidRPr="00310144">
        <w:rPr>
          <w:rStyle w:val="Emphasis"/>
          <w:rFonts w:ascii="Georgia" w:hAnsi="Georgia"/>
          <w:color w:val="0E101A"/>
          <w:sz w:val="28"/>
          <w:szCs w:val="28"/>
        </w:rPr>
        <w:t>”</w:t>
      </w:r>
      <w:r w:rsidRPr="00310144">
        <w:rPr>
          <w:rFonts w:ascii="Georgia" w:hAnsi="Georgia"/>
          <w:color w:val="0E101A"/>
          <w:sz w:val="28"/>
          <w:szCs w:val="28"/>
        </w:rPr>
        <w:t> </w:t>
      </w:r>
      <w:r>
        <w:rPr>
          <w:rFonts w:ascii="Georgia" w:hAnsi="Georgia"/>
          <w:color w:val="0E101A"/>
          <w:sz w:val="28"/>
          <w:szCs w:val="28"/>
        </w:rPr>
        <w:t>tells of the enormous family of believers who will become righteous, not by their works, but by the Messiah’s great work on the cross. They are counted righteous because they have claimed Jesus Christ the righteous Servant, as their Savior and Lord. Their life of sin is stripped away, and they are clothed with Jesus Christ’s goodness.</w:t>
      </w:r>
    </w:p>
    <w:p w14:paraId="123DBD68" w14:textId="31CCA891" w:rsidR="00310144" w:rsidRPr="00310144" w:rsidRDefault="00310144" w:rsidP="00310144">
      <w:pPr>
        <w:pStyle w:val="NormalWeb"/>
        <w:spacing w:before="0" w:beforeAutospacing="0" w:after="0" w:afterAutospacing="0" w:line="360" w:lineRule="auto"/>
        <w:ind w:firstLine="720"/>
        <w:jc w:val="both"/>
        <w:rPr>
          <w:rFonts w:ascii="Georgia" w:hAnsi="Georgia"/>
          <w:color w:val="0E101A"/>
          <w:sz w:val="28"/>
          <w:szCs w:val="28"/>
        </w:rPr>
      </w:pPr>
      <w:r w:rsidRPr="00310144">
        <w:rPr>
          <w:rFonts w:ascii="Georgia" w:hAnsi="Georgia"/>
          <w:color w:val="0E101A"/>
          <w:sz w:val="28"/>
          <w:szCs w:val="28"/>
        </w:rPr>
        <w:lastRenderedPageBreak/>
        <w:t xml:space="preserve">The pouring out of the soul, that is, the Divine meaning of intercession. Nothing less than this was needed if His sacrifice and prayer were to have power with God Almighty. This giving of Himself over to live and die </w:t>
      </w:r>
      <w:r w:rsidR="007660A4">
        <w:rPr>
          <w:rFonts w:ascii="Georgia" w:hAnsi="Georgia"/>
          <w:color w:val="0E101A"/>
          <w:sz w:val="28"/>
          <w:szCs w:val="28"/>
        </w:rPr>
        <w:t xml:space="preserve">in the flesh </w:t>
      </w:r>
      <w:r w:rsidRPr="00310144">
        <w:rPr>
          <w:rFonts w:ascii="Georgia" w:hAnsi="Georgia"/>
          <w:color w:val="0E101A"/>
          <w:sz w:val="28"/>
          <w:szCs w:val="28"/>
        </w:rPr>
        <w:t xml:space="preserve">that He might save the perishing was a revelation of the </w:t>
      </w:r>
      <w:r w:rsidR="000F2D7A">
        <w:rPr>
          <w:rFonts w:ascii="Georgia" w:hAnsi="Georgia"/>
          <w:color w:val="0E101A"/>
          <w:sz w:val="28"/>
          <w:szCs w:val="28"/>
        </w:rPr>
        <w:t>S</w:t>
      </w:r>
      <w:r w:rsidRPr="00310144">
        <w:rPr>
          <w:rFonts w:ascii="Georgia" w:hAnsi="Georgia"/>
          <w:color w:val="0E101A"/>
          <w:sz w:val="28"/>
          <w:szCs w:val="28"/>
        </w:rPr>
        <w:t>pirit that has the power to prevail with God Almighty.</w:t>
      </w:r>
    </w:p>
    <w:p w14:paraId="6597E6F1" w14:textId="57158B20" w:rsidR="00310144" w:rsidRPr="00310144" w:rsidRDefault="00310144" w:rsidP="00310144">
      <w:pPr>
        <w:pStyle w:val="NormalWeb"/>
        <w:spacing w:before="0" w:beforeAutospacing="0" w:after="0" w:afterAutospacing="0" w:line="360" w:lineRule="auto"/>
        <w:ind w:firstLine="720"/>
        <w:jc w:val="both"/>
        <w:rPr>
          <w:rFonts w:ascii="Georgia" w:hAnsi="Georgia"/>
          <w:color w:val="0E101A"/>
          <w:sz w:val="28"/>
          <w:szCs w:val="28"/>
        </w:rPr>
      </w:pPr>
      <w:r w:rsidRPr="00310144">
        <w:rPr>
          <w:rFonts w:ascii="Georgia" w:hAnsi="Georgia"/>
          <w:color w:val="0E101A"/>
          <w:sz w:val="28"/>
          <w:szCs w:val="28"/>
        </w:rPr>
        <w:t>The question for those of us that would sometimes murmur or feel discouraged for whatever reason is</w:t>
      </w:r>
      <w:r w:rsidR="000F2D7A">
        <w:rPr>
          <w:rFonts w:ascii="Georgia" w:hAnsi="Georgia"/>
          <w:color w:val="0E101A"/>
          <w:sz w:val="28"/>
          <w:szCs w:val="28"/>
        </w:rPr>
        <w:t>;</w:t>
      </w:r>
      <w:r w:rsidRPr="00310144">
        <w:rPr>
          <w:rFonts w:ascii="Georgia" w:hAnsi="Georgia"/>
          <w:color w:val="0E101A"/>
          <w:sz w:val="28"/>
          <w:szCs w:val="28"/>
        </w:rPr>
        <w:t xml:space="preserve"> if we are helpers and fellow-laborers with the Lord Jesus Christ are to share His power of intercession, don’t you think there will need to be with us too, the travail of the soul that was with Him, the giving up of our life and its pleasures for the one supreme work of interceding for our fellow men and women? Intercession must not be a passing interest for a true Christian; it must become an ever-growing object of the intense desire, for which above everything we long and live. It is the life of consecration and self-sacrifice that will indeed give power for intercession (</w:t>
      </w:r>
      <w:bookmarkStart w:id="4" w:name="_Hlk64104604"/>
      <w:r w:rsidRPr="00310144">
        <w:rPr>
          <w:rFonts w:ascii="Georgia" w:hAnsi="Georgia"/>
          <w:color w:val="0E101A"/>
          <w:sz w:val="28"/>
          <w:szCs w:val="28"/>
        </w:rPr>
        <w:t>Acts 15:26; 20:24’ Philippians 2:17; Revelation 12:11</w:t>
      </w:r>
      <w:bookmarkEnd w:id="4"/>
      <w:r w:rsidRPr="00310144">
        <w:rPr>
          <w:rFonts w:ascii="Georgia" w:hAnsi="Georgia"/>
          <w:color w:val="0E101A"/>
          <w:sz w:val="28"/>
          <w:szCs w:val="28"/>
        </w:rPr>
        <w:t>).</w:t>
      </w:r>
    </w:p>
    <w:p w14:paraId="0F83932E" w14:textId="77777777" w:rsidR="00310144" w:rsidRPr="00310144" w:rsidRDefault="00310144" w:rsidP="00310144">
      <w:pPr>
        <w:pStyle w:val="NormalWeb"/>
        <w:spacing w:before="0" w:beforeAutospacing="0" w:after="0" w:afterAutospacing="0" w:line="360" w:lineRule="auto"/>
        <w:ind w:firstLine="720"/>
        <w:jc w:val="both"/>
        <w:rPr>
          <w:rFonts w:ascii="Georgia" w:hAnsi="Georgia"/>
          <w:color w:val="0E101A"/>
          <w:sz w:val="28"/>
          <w:szCs w:val="28"/>
        </w:rPr>
      </w:pPr>
      <w:r w:rsidRPr="00310144">
        <w:rPr>
          <w:rFonts w:ascii="Georgia" w:hAnsi="Georgia"/>
          <w:color w:val="0E101A"/>
          <w:sz w:val="28"/>
          <w:szCs w:val="28"/>
        </w:rPr>
        <w:t>The more we focus on this blessed truth and think of what it means to exercise this power for the glory of God Almighty and the salvation of men, the deeper will become our conviction that it is worth giving up everything to take part with Jesus Christ in His work of intercession. </w:t>
      </w:r>
    </w:p>
    <w:p w14:paraId="45B20734" w14:textId="37D42026" w:rsidR="00310144" w:rsidRPr="00310144" w:rsidRDefault="00310144" w:rsidP="00310144">
      <w:pPr>
        <w:pStyle w:val="NormalWeb"/>
        <w:spacing w:before="0" w:beforeAutospacing="0" w:after="0" w:afterAutospacing="0" w:line="360" w:lineRule="auto"/>
        <w:ind w:firstLine="720"/>
        <w:jc w:val="both"/>
        <w:rPr>
          <w:rFonts w:ascii="Georgia" w:hAnsi="Georgia"/>
          <w:color w:val="0E101A"/>
          <w:sz w:val="28"/>
          <w:szCs w:val="28"/>
        </w:rPr>
      </w:pPr>
      <w:r w:rsidRPr="00310144">
        <w:rPr>
          <w:rFonts w:ascii="Georgia" w:hAnsi="Georgia"/>
          <w:color w:val="0E101A"/>
          <w:sz w:val="28"/>
          <w:szCs w:val="28"/>
        </w:rPr>
        <w:t xml:space="preserve">If you and </w:t>
      </w:r>
      <w:r w:rsidR="000F2D7A">
        <w:rPr>
          <w:rFonts w:ascii="Georgia" w:hAnsi="Georgia"/>
          <w:color w:val="0E101A"/>
          <w:sz w:val="28"/>
          <w:szCs w:val="28"/>
        </w:rPr>
        <w:t>I</w:t>
      </w:r>
      <w:r w:rsidRPr="00310144">
        <w:rPr>
          <w:rFonts w:ascii="Georgia" w:hAnsi="Georgia"/>
          <w:color w:val="0E101A"/>
          <w:sz w:val="28"/>
          <w:szCs w:val="28"/>
        </w:rPr>
        <w:t xml:space="preserve"> are willing, the blessed Jesus Christ is pleased to teach you and me, how to unite with Him in calling upon God Almighty for the souls He has bought. Lord Jesus, let thy love fill us an</w:t>
      </w:r>
      <w:r w:rsidR="000F2D7A">
        <w:rPr>
          <w:rFonts w:ascii="Georgia" w:hAnsi="Georgia"/>
          <w:color w:val="0E101A"/>
          <w:sz w:val="28"/>
          <w:szCs w:val="28"/>
        </w:rPr>
        <w:t>d</w:t>
      </w:r>
      <w:r w:rsidRPr="00310144">
        <w:rPr>
          <w:rFonts w:ascii="Georgia" w:hAnsi="Georgia"/>
          <w:color w:val="0E101A"/>
          <w:sz w:val="28"/>
          <w:szCs w:val="28"/>
        </w:rPr>
        <w:t xml:space="preserve"> all Thy saints, that we may learn to plead for the power of Thy Holy Spirit to be made known to us all. Amen. </w:t>
      </w:r>
    </w:p>
    <w:p w14:paraId="59CB3845" w14:textId="43F533EE" w:rsidR="00310144" w:rsidRPr="00310144" w:rsidRDefault="00310144" w:rsidP="00310144">
      <w:pPr>
        <w:pStyle w:val="NormalWeb"/>
        <w:spacing w:before="0" w:beforeAutospacing="0" w:after="0" w:afterAutospacing="0" w:line="360" w:lineRule="auto"/>
        <w:ind w:firstLine="720"/>
        <w:jc w:val="both"/>
        <w:rPr>
          <w:rFonts w:ascii="Georgia" w:hAnsi="Georgia"/>
          <w:color w:val="0E101A"/>
          <w:sz w:val="28"/>
          <w:szCs w:val="28"/>
        </w:rPr>
      </w:pPr>
      <w:r w:rsidRPr="00310144">
        <w:rPr>
          <w:rFonts w:ascii="Georgia" w:hAnsi="Georgia"/>
          <w:color w:val="0E101A"/>
          <w:sz w:val="28"/>
          <w:szCs w:val="28"/>
        </w:rPr>
        <w:t>We must understand that the name of Jesus is the power of Intercession. During Jesus Christ’s life upon earth, the disciples had known but little of the power of prayer. In Gethsemane, Peter and the others had utterly failed. They had no conception of what it was to ask in the name of Jesus and to receive. The Lord Jesus promised them that in that day which was coming they would be able to pray with such a power in His name, that they might ask what they would, and it should be given to them.</w:t>
      </w:r>
    </w:p>
    <w:p w14:paraId="643A9BDC" w14:textId="1BB4B2FD" w:rsidR="00310144" w:rsidRPr="00310144" w:rsidRDefault="00310144" w:rsidP="000F2D7A">
      <w:pPr>
        <w:pStyle w:val="NormalWeb"/>
        <w:spacing w:before="0" w:beforeAutospacing="0" w:after="0" w:afterAutospacing="0" w:line="360" w:lineRule="auto"/>
        <w:ind w:firstLine="720"/>
        <w:jc w:val="both"/>
        <w:rPr>
          <w:rFonts w:ascii="Georgia" w:hAnsi="Georgia"/>
          <w:color w:val="0E101A"/>
          <w:sz w:val="28"/>
          <w:szCs w:val="28"/>
        </w:rPr>
      </w:pPr>
      <w:r w:rsidRPr="00310144">
        <w:rPr>
          <w:rFonts w:ascii="Georgia" w:hAnsi="Georgia"/>
          <w:color w:val="0E101A"/>
          <w:sz w:val="28"/>
          <w:szCs w:val="28"/>
        </w:rPr>
        <w:t>In John 16:24, 26, Jesus says, “Hitherto have ye asked nothing in My name. At that day ye shall ask in My name; ask and ye shall receive, that your joy may be ful</w:t>
      </w:r>
      <w:r w:rsidR="00936DC9">
        <w:rPr>
          <w:rFonts w:ascii="Georgia" w:hAnsi="Georgia"/>
          <w:color w:val="0E101A"/>
          <w:sz w:val="28"/>
          <w:szCs w:val="28"/>
        </w:rPr>
        <w:t>l</w:t>
      </w:r>
      <w:r w:rsidRPr="00310144">
        <w:rPr>
          <w:rFonts w:ascii="Georgia" w:hAnsi="Georgia"/>
          <w:color w:val="0E101A"/>
          <w:sz w:val="28"/>
          <w:szCs w:val="28"/>
        </w:rPr>
        <w:t xml:space="preserve">.” </w:t>
      </w:r>
      <w:r w:rsidRPr="00310144">
        <w:rPr>
          <w:rFonts w:ascii="Georgia" w:hAnsi="Georgia"/>
          <w:color w:val="0E101A"/>
          <w:sz w:val="28"/>
          <w:szCs w:val="28"/>
        </w:rPr>
        <w:lastRenderedPageBreak/>
        <w:t>The day Jesus referred will be after his resurrection and He is seated on the right hand of the Father as glorified.</w:t>
      </w:r>
    </w:p>
    <w:p w14:paraId="377A3D3C" w14:textId="7C913FEE" w:rsidR="00310144" w:rsidRPr="00310144" w:rsidRDefault="00310144" w:rsidP="00310144">
      <w:pPr>
        <w:pStyle w:val="NormalWeb"/>
        <w:spacing w:before="0" w:beforeAutospacing="0" w:after="0" w:afterAutospacing="0" w:line="360" w:lineRule="auto"/>
        <w:ind w:firstLine="720"/>
        <w:jc w:val="both"/>
        <w:rPr>
          <w:rFonts w:ascii="Georgia" w:hAnsi="Georgia"/>
          <w:color w:val="0E101A"/>
          <w:sz w:val="28"/>
          <w:szCs w:val="28"/>
        </w:rPr>
      </w:pPr>
      <w:r w:rsidRPr="00310144">
        <w:rPr>
          <w:rFonts w:ascii="Georgia" w:hAnsi="Georgia"/>
          <w:color w:val="0E101A"/>
          <w:sz w:val="28"/>
          <w:szCs w:val="28"/>
        </w:rPr>
        <w:t>“Hitherto nothing.” “In that day ye shall ask in My name and shall receive.” These two conditions are still found in the Church, the body of Jesus Christ. Unfortunately, with the great majority of Christians, there is such a lack of knowledge of their oneness with Jesus Christ, and the Holy Spirit as the Spirit of prayer, that they do not even attempt to claim the wonderful promises Jesus Christ here gives. But if God Almighty’s children would study the Word to know what it is to abide in Jesus Christ and vital union with Him, and to yield to the Holy Spirit’s teaching, we would all begin to learn that our intercession avails much and that God Almighty will give the power of His Spirit in answer to our prayer.</w:t>
      </w:r>
    </w:p>
    <w:p w14:paraId="678BF95E" w14:textId="5172F975" w:rsidR="00310144" w:rsidRPr="00310144" w:rsidRDefault="00310144" w:rsidP="00310144">
      <w:pPr>
        <w:pStyle w:val="NormalWeb"/>
        <w:spacing w:before="0" w:beforeAutospacing="0" w:after="0" w:afterAutospacing="0" w:line="360" w:lineRule="auto"/>
        <w:ind w:firstLine="720"/>
        <w:jc w:val="both"/>
        <w:rPr>
          <w:rFonts w:ascii="Georgia" w:hAnsi="Georgia"/>
          <w:color w:val="0E101A"/>
          <w:sz w:val="28"/>
          <w:szCs w:val="28"/>
        </w:rPr>
      </w:pPr>
      <w:r w:rsidRPr="00310144">
        <w:rPr>
          <w:rFonts w:ascii="Georgia" w:hAnsi="Georgia"/>
          <w:color w:val="0E101A"/>
          <w:sz w:val="28"/>
          <w:szCs w:val="28"/>
        </w:rPr>
        <w:t xml:space="preserve">It is faith in the power of Jesus’ name, and as His children, it is our right to use it, that will give us the courage to follow on where God Almighty invites us to the holy office of intercessors. When our Lord Jesus Christ, in His farewell discourse, gave His unlimited prayer promise, he sent the disciples out into the world </w:t>
      </w:r>
      <w:r w:rsidR="000F2D7A">
        <w:rPr>
          <w:rFonts w:ascii="Georgia" w:hAnsi="Georgia"/>
          <w:color w:val="0E101A"/>
          <w:sz w:val="28"/>
          <w:szCs w:val="28"/>
        </w:rPr>
        <w:t xml:space="preserve">with </w:t>
      </w:r>
      <w:r w:rsidRPr="00310144">
        <w:rPr>
          <w:rFonts w:ascii="Georgia" w:hAnsi="Georgia"/>
          <w:color w:val="0E101A"/>
          <w:sz w:val="28"/>
          <w:szCs w:val="28"/>
        </w:rPr>
        <w:t>the consciousness: “He who sits upon the throne, who live</w:t>
      </w:r>
      <w:r w:rsidR="00505F74">
        <w:rPr>
          <w:rFonts w:ascii="Georgia" w:hAnsi="Georgia"/>
          <w:color w:val="0E101A"/>
          <w:sz w:val="28"/>
          <w:szCs w:val="28"/>
        </w:rPr>
        <w:t>s</w:t>
      </w:r>
      <w:bookmarkStart w:id="5" w:name="_GoBack"/>
      <w:bookmarkEnd w:id="5"/>
      <w:r w:rsidRPr="00310144">
        <w:rPr>
          <w:rFonts w:ascii="Georgia" w:hAnsi="Georgia"/>
          <w:color w:val="0E101A"/>
          <w:sz w:val="28"/>
          <w:szCs w:val="28"/>
        </w:rPr>
        <w:t xml:space="preserve"> forever, and who lives in my heart, has promised that what I ask in His name I shall receive. He will do it.”</w:t>
      </w:r>
    </w:p>
    <w:p w14:paraId="7FEA6B6D" w14:textId="77777777" w:rsidR="00310144" w:rsidRPr="00310144" w:rsidRDefault="00310144" w:rsidP="00310144">
      <w:pPr>
        <w:pStyle w:val="NormalWeb"/>
        <w:spacing w:before="0" w:beforeAutospacing="0" w:after="0" w:afterAutospacing="0" w:line="360" w:lineRule="auto"/>
        <w:ind w:firstLine="720"/>
        <w:jc w:val="both"/>
        <w:rPr>
          <w:rFonts w:ascii="Georgia" w:hAnsi="Georgia"/>
          <w:color w:val="0E101A"/>
          <w:sz w:val="28"/>
          <w:szCs w:val="28"/>
        </w:rPr>
      </w:pPr>
      <w:r w:rsidRPr="00310144">
        <w:rPr>
          <w:rFonts w:ascii="Georgia" w:hAnsi="Georgia"/>
          <w:color w:val="0E101A"/>
          <w:sz w:val="28"/>
          <w:szCs w:val="28"/>
        </w:rPr>
        <w:t>My friends, if we Christians but knew what it is to yield ourselves wholly and absolutely to Jesus Christ and His service, how our eyes would be opened. We would see that intense and unceasing prayerfulness is the essential mark of the healthy spiritual life and that the power of all prevailing intercession will indeed be the portion of those who live only in and for their Lord.</w:t>
      </w:r>
    </w:p>
    <w:p w14:paraId="5F284475" w14:textId="77777777" w:rsidR="00310144" w:rsidRPr="00310144" w:rsidRDefault="00310144" w:rsidP="00310144">
      <w:pPr>
        <w:pStyle w:val="NormalWeb"/>
        <w:spacing w:before="0" w:beforeAutospacing="0" w:after="0" w:afterAutospacing="0" w:line="360" w:lineRule="auto"/>
        <w:ind w:firstLine="720"/>
        <w:jc w:val="both"/>
        <w:rPr>
          <w:rFonts w:ascii="Georgia" w:hAnsi="Georgia"/>
          <w:color w:val="0E101A"/>
          <w:sz w:val="28"/>
          <w:szCs w:val="28"/>
        </w:rPr>
      </w:pPr>
      <w:r w:rsidRPr="00310144">
        <w:rPr>
          <w:rFonts w:ascii="Georgia" w:hAnsi="Georgia"/>
          <w:color w:val="0E101A"/>
          <w:sz w:val="28"/>
          <w:szCs w:val="28"/>
        </w:rPr>
        <w:t>We pray that our Lord Jesus Christ and Savior, give us the grace of the Holy Spirit, so to live in Him, and with Him, and for Him, that we may boldly look to Him for the assurance that our prayers are heard. Amen.</w:t>
      </w:r>
    </w:p>
    <w:p w14:paraId="26D7331E" w14:textId="77777777" w:rsidR="008B03FF" w:rsidRPr="000F2D7A" w:rsidRDefault="00480C5A" w:rsidP="008B03FF">
      <w:pPr>
        <w:spacing w:after="0" w:line="240" w:lineRule="auto"/>
        <w:jc w:val="center"/>
        <w:rPr>
          <w:rFonts w:ascii="Georgia" w:eastAsia="Times New Roman" w:hAnsi="Georgia" w:cs="Times New Roman"/>
          <w:b/>
          <w:color w:val="0000FF"/>
          <w:sz w:val="20"/>
          <w:szCs w:val="20"/>
        </w:rPr>
      </w:pPr>
      <w:hyperlink r:id="rId7" w:history="1">
        <w:r w:rsidR="008B03FF" w:rsidRPr="000F2D7A">
          <w:rPr>
            <w:rFonts w:ascii="Georgia" w:eastAsia="Times New Roman" w:hAnsi="Georgia" w:cs="Times New Roman"/>
            <w:b/>
            <w:color w:val="0000FF"/>
            <w:sz w:val="20"/>
            <w:szCs w:val="20"/>
            <w:u w:val="single"/>
          </w:rPr>
          <w:t>Scripture Reading Online</w:t>
        </w:r>
      </w:hyperlink>
    </w:p>
    <w:p w14:paraId="28D0CDFB" w14:textId="77777777" w:rsidR="008B03FF" w:rsidRPr="000F2D7A" w:rsidRDefault="00480C5A" w:rsidP="008B03FF">
      <w:pPr>
        <w:spacing w:after="0" w:line="240" w:lineRule="auto"/>
        <w:jc w:val="center"/>
        <w:rPr>
          <w:rFonts w:ascii="Georgia" w:eastAsia="Times New Roman" w:hAnsi="Georgia" w:cs="Times New Roman"/>
          <w:b/>
          <w:sz w:val="20"/>
          <w:szCs w:val="20"/>
        </w:rPr>
      </w:pPr>
      <w:hyperlink r:id="rId8" w:history="1">
        <w:r w:rsidR="008B03FF" w:rsidRPr="000F2D7A">
          <w:rPr>
            <w:rFonts w:ascii="Georgia" w:eastAsia="Times New Roman" w:hAnsi="Georgia" w:cs="Times New Roman"/>
            <w:b/>
            <w:color w:val="0000FF"/>
            <w:sz w:val="20"/>
            <w:szCs w:val="20"/>
            <w:u w:val="single"/>
          </w:rPr>
          <w:t>http://av1611.com/kjbp/kjv-bible-text/index.html</w:t>
        </w:r>
      </w:hyperlink>
    </w:p>
    <w:p w14:paraId="6D7AE5FB" w14:textId="77777777" w:rsidR="008B03FF" w:rsidRPr="000F2D7A" w:rsidRDefault="00480C5A" w:rsidP="008B03FF">
      <w:pPr>
        <w:spacing w:after="0" w:line="240" w:lineRule="auto"/>
        <w:jc w:val="center"/>
        <w:rPr>
          <w:rFonts w:ascii="Georgia" w:eastAsia="Times New Roman" w:hAnsi="Georgia" w:cs="Times New Roman"/>
          <w:b/>
          <w:sz w:val="20"/>
          <w:szCs w:val="20"/>
        </w:rPr>
      </w:pPr>
      <w:hyperlink r:id="rId9" w:history="1">
        <w:r w:rsidR="008B03FF" w:rsidRPr="000F2D7A">
          <w:rPr>
            <w:rFonts w:ascii="Georgia" w:eastAsia="Times New Roman" w:hAnsi="Georgia" w:cs="Times New Roman"/>
            <w:b/>
            <w:color w:val="0000FF"/>
            <w:sz w:val="20"/>
            <w:szCs w:val="20"/>
            <w:u w:val="single"/>
          </w:rPr>
          <w:t>Online Bible by HSAPM for Windows 8.1</w:t>
        </w:r>
      </w:hyperlink>
    </w:p>
    <w:p w14:paraId="1ED5B92F" w14:textId="77777777" w:rsidR="008B03FF" w:rsidRPr="000F2D7A" w:rsidRDefault="00480C5A" w:rsidP="008B03FF">
      <w:pPr>
        <w:spacing w:after="0" w:line="240" w:lineRule="auto"/>
        <w:jc w:val="center"/>
        <w:rPr>
          <w:rFonts w:ascii="Georgia" w:eastAsia="Times New Roman" w:hAnsi="Georgia" w:cs="Times New Roman"/>
          <w:b/>
          <w:color w:val="0000FF"/>
          <w:sz w:val="20"/>
          <w:szCs w:val="20"/>
          <w:u w:val="single"/>
        </w:rPr>
      </w:pPr>
      <w:hyperlink r:id="rId10" w:history="1">
        <w:r w:rsidR="008B03FF" w:rsidRPr="000F2D7A">
          <w:rPr>
            <w:rFonts w:ascii="Georgia" w:eastAsia="Times New Roman" w:hAnsi="Georgia" w:cs="Times New Roman"/>
            <w:b/>
            <w:color w:val="0000FF"/>
            <w:sz w:val="20"/>
            <w:szCs w:val="20"/>
            <w:u w:val="single"/>
          </w:rPr>
          <w:t>http://www.hsapm.org/rss</w:t>
        </w:r>
      </w:hyperlink>
    </w:p>
    <w:p w14:paraId="082E023D" w14:textId="3CB7843D" w:rsidR="008B03FF" w:rsidRDefault="008B03FF" w:rsidP="00465C66">
      <w:pPr>
        <w:jc w:val="both"/>
        <w:rPr>
          <w:rFonts w:ascii="Georgia" w:hAnsi="Georgia"/>
          <w:sz w:val="28"/>
          <w:szCs w:val="28"/>
        </w:rPr>
      </w:pPr>
    </w:p>
    <w:p w14:paraId="6758F991" w14:textId="79B5A969" w:rsidR="000F2D7A" w:rsidRPr="007660A4" w:rsidRDefault="007660A4" w:rsidP="00465C66">
      <w:pPr>
        <w:jc w:val="both"/>
        <w:rPr>
          <w:rFonts w:ascii="Georgia" w:hAnsi="Georgia"/>
          <w:sz w:val="24"/>
          <w:szCs w:val="24"/>
        </w:rPr>
      </w:pPr>
      <w:r w:rsidRPr="007660A4">
        <w:rPr>
          <w:rFonts w:ascii="Georgia" w:hAnsi="Georgia"/>
          <w:b/>
          <w:bCs/>
          <w:sz w:val="24"/>
          <w:szCs w:val="24"/>
        </w:rPr>
        <w:t>Scripture reading:</w:t>
      </w:r>
      <w:r w:rsidRPr="007660A4">
        <w:rPr>
          <w:rFonts w:ascii="Georgia" w:hAnsi="Georgia"/>
          <w:sz w:val="24"/>
          <w:szCs w:val="24"/>
        </w:rPr>
        <w:t xml:space="preserve"> </w:t>
      </w:r>
      <w:r w:rsidRPr="007660A4">
        <w:rPr>
          <w:rFonts w:ascii="Georgia" w:hAnsi="Georgia"/>
          <w:color w:val="0E101A"/>
          <w:sz w:val="24"/>
          <w:szCs w:val="24"/>
        </w:rPr>
        <w:t>Psalms 2:7 and 110:4</w:t>
      </w:r>
      <w:r w:rsidRPr="007660A4">
        <w:rPr>
          <w:rFonts w:ascii="Georgia" w:hAnsi="Georgia"/>
          <w:color w:val="0E101A"/>
          <w:sz w:val="24"/>
          <w:szCs w:val="24"/>
        </w:rPr>
        <w:t xml:space="preserve">; </w:t>
      </w:r>
      <w:r w:rsidRPr="007660A4">
        <w:rPr>
          <w:rFonts w:ascii="Georgia" w:hAnsi="Georgia"/>
          <w:color w:val="0E101A"/>
          <w:sz w:val="24"/>
          <w:szCs w:val="24"/>
        </w:rPr>
        <w:t>Hebrews 10: 4-10; John 1:29; Revelation 5:6-14</w:t>
      </w:r>
      <w:r w:rsidRPr="007660A4">
        <w:rPr>
          <w:rFonts w:ascii="Georgia" w:hAnsi="Georgia"/>
          <w:color w:val="0E101A"/>
          <w:sz w:val="24"/>
          <w:szCs w:val="24"/>
        </w:rPr>
        <w:t xml:space="preserve">; </w:t>
      </w:r>
      <w:r w:rsidRPr="007660A4">
        <w:rPr>
          <w:rFonts w:ascii="Georgia" w:hAnsi="Georgia"/>
          <w:color w:val="0E101A"/>
          <w:sz w:val="24"/>
          <w:szCs w:val="24"/>
        </w:rPr>
        <w:t>Luke 22:21-44</w:t>
      </w:r>
      <w:r w:rsidRPr="007660A4">
        <w:rPr>
          <w:rFonts w:ascii="Georgia" w:hAnsi="Georgia"/>
          <w:color w:val="0E101A"/>
          <w:sz w:val="24"/>
          <w:szCs w:val="24"/>
        </w:rPr>
        <w:t xml:space="preserve">; </w:t>
      </w:r>
      <w:r w:rsidRPr="007660A4">
        <w:rPr>
          <w:rFonts w:ascii="Georgia" w:hAnsi="Georgia"/>
          <w:color w:val="0E101A"/>
          <w:sz w:val="24"/>
          <w:szCs w:val="24"/>
        </w:rPr>
        <w:t>John 10:17-18</w:t>
      </w:r>
      <w:r w:rsidRPr="007660A4">
        <w:rPr>
          <w:rFonts w:ascii="Georgia" w:hAnsi="Georgia"/>
          <w:color w:val="0E101A"/>
          <w:sz w:val="24"/>
          <w:szCs w:val="24"/>
        </w:rPr>
        <w:t xml:space="preserve">; </w:t>
      </w:r>
      <w:r w:rsidRPr="007660A4">
        <w:rPr>
          <w:rFonts w:ascii="Georgia" w:hAnsi="Georgia"/>
          <w:color w:val="0E101A"/>
          <w:sz w:val="24"/>
          <w:szCs w:val="24"/>
        </w:rPr>
        <w:t>Isaiah 53:10-12</w:t>
      </w:r>
      <w:r w:rsidRPr="007660A4">
        <w:rPr>
          <w:rFonts w:ascii="Georgia" w:hAnsi="Georgia"/>
          <w:color w:val="0E101A"/>
          <w:sz w:val="24"/>
          <w:szCs w:val="24"/>
        </w:rPr>
        <w:t xml:space="preserve">; </w:t>
      </w:r>
      <w:r w:rsidRPr="007660A4">
        <w:rPr>
          <w:rFonts w:ascii="Georgia" w:hAnsi="Georgia"/>
          <w:color w:val="0E101A"/>
          <w:sz w:val="24"/>
          <w:szCs w:val="24"/>
        </w:rPr>
        <w:t>Acts 15:26; 20:24’ Philippians 2:17; Revelation 12:11</w:t>
      </w:r>
      <w:r w:rsidRPr="007660A4">
        <w:rPr>
          <w:rFonts w:ascii="Georgia" w:hAnsi="Georgia"/>
          <w:color w:val="0E101A"/>
          <w:sz w:val="24"/>
          <w:szCs w:val="24"/>
        </w:rPr>
        <w:t xml:space="preserve">; </w:t>
      </w:r>
      <w:r w:rsidRPr="007660A4">
        <w:rPr>
          <w:rFonts w:ascii="Georgia" w:hAnsi="Georgia"/>
          <w:color w:val="0E101A"/>
          <w:sz w:val="24"/>
          <w:szCs w:val="24"/>
        </w:rPr>
        <w:t>John 16:24, 26</w:t>
      </w:r>
      <w:r>
        <w:rPr>
          <w:rFonts w:ascii="Georgia" w:hAnsi="Georgia"/>
          <w:color w:val="0E101A"/>
          <w:sz w:val="24"/>
          <w:szCs w:val="24"/>
        </w:rPr>
        <w:t>; 1:14.</w:t>
      </w:r>
      <w:r w:rsidRPr="007660A4">
        <w:rPr>
          <w:rFonts w:ascii="Georgia" w:hAnsi="Georgia"/>
          <w:color w:val="0E101A"/>
          <w:sz w:val="24"/>
          <w:szCs w:val="24"/>
        </w:rPr>
        <w:t xml:space="preserve"> </w:t>
      </w:r>
    </w:p>
    <w:sectPr w:rsidR="000F2D7A" w:rsidRPr="007660A4" w:rsidSect="005D324F">
      <w:headerReference w:type="default" r:id="rId11"/>
      <w:pgSz w:w="12240" w:h="15840"/>
      <w:pgMar w:top="864" w:right="864" w:bottom="576"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30BF68" w14:textId="77777777" w:rsidR="00480C5A" w:rsidRDefault="00480C5A" w:rsidP="009A1B4F">
      <w:pPr>
        <w:spacing w:after="0" w:line="240" w:lineRule="auto"/>
      </w:pPr>
      <w:r>
        <w:separator/>
      </w:r>
    </w:p>
  </w:endnote>
  <w:endnote w:type="continuationSeparator" w:id="0">
    <w:p w14:paraId="6FFC86C4" w14:textId="77777777" w:rsidR="00480C5A" w:rsidRDefault="00480C5A" w:rsidP="009A1B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FA6EF7" w14:textId="77777777" w:rsidR="00480C5A" w:rsidRDefault="00480C5A" w:rsidP="009A1B4F">
      <w:pPr>
        <w:spacing w:after="0" w:line="240" w:lineRule="auto"/>
      </w:pPr>
      <w:r>
        <w:separator/>
      </w:r>
    </w:p>
  </w:footnote>
  <w:footnote w:type="continuationSeparator" w:id="0">
    <w:p w14:paraId="02EB4A07" w14:textId="77777777" w:rsidR="00480C5A" w:rsidRDefault="00480C5A" w:rsidP="009A1B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8ACF77" w14:textId="77777777" w:rsidR="009A1B4F" w:rsidRDefault="009A1B4F">
    <w:pPr>
      <w:pStyle w:val="Heade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zMzYxMDYyMjMzMrVQ0lEKTi0uzszPAykwqgUAAO5x8iwAAAA="/>
  </w:docVars>
  <w:rsids>
    <w:rsidRoot w:val="007954EA"/>
    <w:rsid w:val="00092B90"/>
    <w:rsid w:val="000B36F4"/>
    <w:rsid w:val="000C68DE"/>
    <w:rsid w:val="000F2D7A"/>
    <w:rsid w:val="00171AAB"/>
    <w:rsid w:val="001748E1"/>
    <w:rsid w:val="00174C1C"/>
    <w:rsid w:val="001A1056"/>
    <w:rsid w:val="002F4CBA"/>
    <w:rsid w:val="003026FB"/>
    <w:rsid w:val="00310144"/>
    <w:rsid w:val="00413D6F"/>
    <w:rsid w:val="00422B2A"/>
    <w:rsid w:val="00465C66"/>
    <w:rsid w:val="00480C5A"/>
    <w:rsid w:val="00505F74"/>
    <w:rsid w:val="005D324F"/>
    <w:rsid w:val="00721900"/>
    <w:rsid w:val="00724E79"/>
    <w:rsid w:val="007660A4"/>
    <w:rsid w:val="007954EA"/>
    <w:rsid w:val="008016C1"/>
    <w:rsid w:val="008B03FF"/>
    <w:rsid w:val="008C42CF"/>
    <w:rsid w:val="008E3CF5"/>
    <w:rsid w:val="00936DC9"/>
    <w:rsid w:val="00967AE3"/>
    <w:rsid w:val="009A18D8"/>
    <w:rsid w:val="009A1B4F"/>
    <w:rsid w:val="00A44A30"/>
    <w:rsid w:val="00AA1A07"/>
    <w:rsid w:val="00B15027"/>
    <w:rsid w:val="00E03445"/>
    <w:rsid w:val="00E0607E"/>
    <w:rsid w:val="00ED6E3D"/>
    <w:rsid w:val="00EE5138"/>
    <w:rsid w:val="00F040D6"/>
    <w:rsid w:val="00F26D12"/>
    <w:rsid w:val="00FF54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F007F"/>
  <w15:chartTrackingRefBased/>
  <w15:docId w15:val="{3DABADFA-9BAC-4D62-A8EE-E96741F1D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1B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B4F"/>
  </w:style>
  <w:style w:type="paragraph" w:styleId="Footer">
    <w:name w:val="footer"/>
    <w:basedOn w:val="Normal"/>
    <w:link w:val="FooterChar"/>
    <w:uiPriority w:val="99"/>
    <w:unhideWhenUsed/>
    <w:rsid w:val="009A1B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B4F"/>
  </w:style>
  <w:style w:type="paragraph" w:styleId="NormalWeb">
    <w:name w:val="Normal (Web)"/>
    <w:basedOn w:val="Normal"/>
    <w:uiPriority w:val="99"/>
    <w:semiHidden/>
    <w:unhideWhenUsed/>
    <w:rsid w:val="0031014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10144"/>
    <w:rPr>
      <w:i/>
      <w:iCs/>
    </w:rPr>
  </w:style>
  <w:style w:type="paragraph" w:styleId="BalloonText">
    <w:name w:val="Balloon Text"/>
    <w:basedOn w:val="Normal"/>
    <w:link w:val="BalloonTextChar"/>
    <w:uiPriority w:val="99"/>
    <w:semiHidden/>
    <w:unhideWhenUsed/>
    <w:rsid w:val="00413D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3D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4454245">
      <w:bodyDiv w:val="1"/>
      <w:marLeft w:val="0"/>
      <w:marRight w:val="0"/>
      <w:marTop w:val="0"/>
      <w:marBottom w:val="0"/>
      <w:divBdr>
        <w:top w:val="none" w:sz="0" w:space="0" w:color="auto"/>
        <w:left w:val="none" w:sz="0" w:space="0" w:color="auto"/>
        <w:bottom w:val="none" w:sz="0" w:space="0" w:color="auto"/>
        <w:right w:val="none" w:sz="0" w:space="0" w:color="auto"/>
      </w:divBdr>
    </w:div>
    <w:div w:id="2140605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v1611.com/kjbp/kjv-bible-text/index.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av1611.com/kjbp/kjv-bible-text/index.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hsapm.org/rss" TargetMode="External"/><Relationship Id="rId4" Type="http://schemas.openxmlformats.org/officeDocument/2006/relationships/webSettings" Target="webSettings.xml"/><Relationship Id="rId9" Type="http://schemas.openxmlformats.org/officeDocument/2006/relationships/hyperlink" Target="http://apps.microsoft.com/windows/en-us/app/bible-by-hsapm/55d41538-6ece-47d7-9d65-c6e80d254c2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DAD5B2-D8D5-4514-9721-B080BB19E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1421</Words>
  <Characters>8101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Flint-10</dc:creator>
  <cp:keywords/>
  <dc:description/>
  <cp:lastModifiedBy>Flint HP1</cp:lastModifiedBy>
  <cp:revision>4</cp:revision>
  <cp:lastPrinted>2021-02-13T15:35:00Z</cp:lastPrinted>
  <dcterms:created xsi:type="dcterms:W3CDTF">2021-02-13T22:56:00Z</dcterms:created>
  <dcterms:modified xsi:type="dcterms:W3CDTF">2021-02-13T23:17:00Z</dcterms:modified>
</cp:coreProperties>
</file>